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FD165" w14:textId="77777777" w:rsidR="005C5733" w:rsidRPr="00CF6BC3" w:rsidRDefault="005C5733" w:rsidP="006E0147">
      <w:pPr>
        <w:spacing w:line="276" w:lineRule="auto"/>
        <w:jc w:val="center"/>
        <w:rPr>
          <w:rFonts w:ascii="Century Gothic" w:hAnsi="Century Gothic" w:cs="Arial"/>
          <w:b/>
          <w:noProof/>
          <w:sz w:val="22"/>
          <w:szCs w:val="22"/>
        </w:rPr>
      </w:pPr>
      <w:r w:rsidRPr="00CF6BC3">
        <w:rPr>
          <w:rFonts w:ascii="Century Gothic" w:hAnsi="Century Gothic" w:cs="Arial"/>
          <w:b/>
          <w:noProof/>
          <w:sz w:val="22"/>
          <w:szCs w:val="22"/>
        </w:rPr>
        <w:t>TÉRMINOS DE REFERENCIA</w:t>
      </w:r>
    </w:p>
    <w:p w14:paraId="4C08D106" w14:textId="03D1369F" w:rsidR="00DF764F" w:rsidRPr="00CF6BC3" w:rsidRDefault="000A21EE" w:rsidP="006E0147">
      <w:pPr>
        <w:spacing w:line="276" w:lineRule="auto"/>
        <w:jc w:val="center"/>
        <w:rPr>
          <w:rFonts w:ascii="Century Gothic" w:hAnsi="Century Gothic" w:cs="Arial"/>
          <w:b/>
          <w:noProof/>
          <w:sz w:val="22"/>
          <w:szCs w:val="22"/>
        </w:rPr>
      </w:pPr>
      <w:r w:rsidRPr="00CF6BC3">
        <w:rPr>
          <w:rFonts w:ascii="Century Gothic" w:hAnsi="Century Gothic" w:cs="Arial"/>
          <w:b/>
          <w:bCs/>
          <w:sz w:val="22"/>
          <w:szCs w:val="22"/>
          <w:lang w:val="es-CR"/>
        </w:rPr>
        <w:t>CARGO</w:t>
      </w:r>
      <w:r w:rsidR="00DF764F" w:rsidRPr="00CF6BC3">
        <w:rPr>
          <w:rFonts w:ascii="Century Gothic" w:hAnsi="Century Gothic" w:cs="Arial"/>
          <w:b/>
          <w:bCs/>
          <w:sz w:val="22"/>
          <w:szCs w:val="22"/>
          <w:lang w:val="es-CR"/>
        </w:rPr>
        <w:t>:</w:t>
      </w:r>
      <w:r w:rsidR="00520AB4" w:rsidRPr="00CF6BC3">
        <w:rPr>
          <w:rFonts w:ascii="Century Gothic" w:hAnsi="Century Gothic" w:cs="Arial"/>
          <w:bCs/>
          <w:sz w:val="22"/>
          <w:szCs w:val="22"/>
          <w:lang w:val="es-CR"/>
        </w:rPr>
        <w:t xml:space="preserve"> ASESOR TÉCNICO EN ESPÁRRAGO Y CERTIFICACIONES.</w:t>
      </w:r>
    </w:p>
    <w:p w14:paraId="0947B065" w14:textId="77777777" w:rsidR="005C5733" w:rsidRPr="00CF6BC3" w:rsidRDefault="005C5733" w:rsidP="006E0147">
      <w:pPr>
        <w:spacing w:line="276" w:lineRule="auto"/>
        <w:rPr>
          <w:rFonts w:ascii="Century Gothic" w:hAnsi="Century Gothic" w:cs="Arial"/>
          <w:bCs/>
          <w:sz w:val="22"/>
          <w:szCs w:val="22"/>
          <w:lang w:val="es-CR"/>
        </w:rPr>
      </w:pPr>
    </w:p>
    <w:p w14:paraId="1E46C4AC" w14:textId="77777777" w:rsidR="00DF764F" w:rsidRPr="00CF6BC3" w:rsidRDefault="00DF764F" w:rsidP="006E0147">
      <w:pPr>
        <w:pStyle w:val="Prrafodelista"/>
        <w:widowControl w:val="0"/>
        <w:numPr>
          <w:ilvl w:val="0"/>
          <w:numId w:val="14"/>
        </w:numPr>
        <w:spacing w:line="276" w:lineRule="auto"/>
        <w:ind w:left="284" w:hanging="284"/>
        <w:contextualSpacing w:val="0"/>
        <w:rPr>
          <w:rFonts w:ascii="Century Gothic" w:hAnsi="Century Gothic" w:cs="Arial"/>
          <w:b/>
          <w:bCs/>
          <w:sz w:val="22"/>
          <w:szCs w:val="22"/>
          <w:lang w:val="es-CR"/>
        </w:rPr>
      </w:pPr>
      <w:r w:rsidRPr="00CF6BC3">
        <w:rPr>
          <w:rFonts w:ascii="Century Gothic" w:hAnsi="Century Gothic" w:cs="Arial"/>
          <w:b/>
          <w:sz w:val="22"/>
          <w:szCs w:val="22"/>
          <w:lang w:val="es-ES_tradnl"/>
        </w:rPr>
        <w:t>INTRODUCCIÓN</w:t>
      </w:r>
    </w:p>
    <w:p w14:paraId="1BF3B3E2" w14:textId="77777777" w:rsidR="00DF764F" w:rsidRPr="00CF6BC3" w:rsidRDefault="00DF764F" w:rsidP="006E0147">
      <w:pPr>
        <w:pStyle w:val="Textoindependiente"/>
        <w:spacing w:line="276" w:lineRule="auto"/>
        <w:ind w:left="284"/>
        <w:rPr>
          <w:rFonts w:ascii="Century Gothic" w:eastAsiaTheme="minorHAnsi" w:hAnsi="Century Gothic" w:cstheme="minorBidi"/>
          <w:sz w:val="22"/>
          <w:szCs w:val="22"/>
          <w:lang w:eastAsia="en-US"/>
        </w:rPr>
      </w:pPr>
      <w:r w:rsidRPr="00CF6BC3">
        <w:rPr>
          <w:rFonts w:ascii="Century Gothic" w:eastAsiaTheme="minorHAnsi" w:hAnsi="Century Gothic" w:cstheme="minorBidi"/>
          <w:sz w:val="22"/>
          <w:szCs w:val="22"/>
          <w:lang w:eastAsia="en-US"/>
        </w:rPr>
        <w:t>El Centro Ecuménico de Promoción y Acción Social Norte - CEDEPAS NORTE; es una organización de desarrollo, ecuménica y democrática; que practica la equidad, tolerancia, transparencia y solidaridad; fortalece las capacidades de varones y mujeres: líderes de sociedad civil, pequeños y medianos productores emprendedores, funcionarios y autoridades de gobiernos regionales y locales.</w:t>
      </w:r>
    </w:p>
    <w:p w14:paraId="6F489DD2" w14:textId="77777777" w:rsidR="005C5733" w:rsidRPr="00CF6BC3" w:rsidRDefault="005C5733" w:rsidP="006E0147">
      <w:pPr>
        <w:pStyle w:val="Textoindependiente"/>
        <w:spacing w:line="276" w:lineRule="auto"/>
        <w:ind w:left="284"/>
        <w:rPr>
          <w:rFonts w:ascii="Century Gothic" w:eastAsiaTheme="minorHAnsi" w:hAnsi="Century Gothic" w:cstheme="minorBidi"/>
          <w:sz w:val="22"/>
          <w:szCs w:val="22"/>
          <w:lang w:eastAsia="en-US"/>
        </w:rPr>
      </w:pPr>
    </w:p>
    <w:p w14:paraId="4FDB6E62" w14:textId="40F3735D" w:rsidR="00DF764F" w:rsidRPr="00CF6BC3" w:rsidRDefault="00DF764F" w:rsidP="006E0147">
      <w:pPr>
        <w:spacing w:line="276" w:lineRule="auto"/>
        <w:ind w:left="284"/>
        <w:jc w:val="both"/>
        <w:rPr>
          <w:rFonts w:ascii="Century Gothic" w:hAnsi="Century Gothic"/>
          <w:sz w:val="22"/>
          <w:szCs w:val="22"/>
        </w:rPr>
      </w:pPr>
      <w:r w:rsidRPr="00CF6BC3">
        <w:rPr>
          <w:rFonts w:ascii="Century Gothic" w:hAnsi="Century Gothic"/>
          <w:sz w:val="22"/>
          <w:szCs w:val="22"/>
        </w:rPr>
        <w:t>E</w:t>
      </w:r>
      <w:r w:rsidR="00145114" w:rsidRPr="00CF6BC3">
        <w:rPr>
          <w:rFonts w:ascii="Century Gothic" w:hAnsi="Century Gothic"/>
          <w:sz w:val="22"/>
          <w:szCs w:val="22"/>
        </w:rPr>
        <w:t>l CEDEPAS Norte  tiene más de 39</w:t>
      </w:r>
      <w:r w:rsidRPr="00CF6BC3">
        <w:rPr>
          <w:rFonts w:ascii="Century Gothic" w:hAnsi="Century Gothic"/>
          <w:sz w:val="22"/>
          <w:szCs w:val="22"/>
        </w:rPr>
        <w:t xml:space="preserve"> años de trabajo por el desarrollo rural en</w:t>
      </w:r>
      <w:r w:rsidR="005C5733" w:rsidRPr="00CF6BC3">
        <w:rPr>
          <w:rFonts w:ascii="Century Gothic" w:hAnsi="Century Gothic"/>
          <w:sz w:val="22"/>
          <w:szCs w:val="22"/>
        </w:rPr>
        <w:t xml:space="preserve"> diferentes regiones del país</w:t>
      </w:r>
      <w:r w:rsidRPr="00CF6BC3">
        <w:rPr>
          <w:rFonts w:ascii="Century Gothic" w:hAnsi="Century Gothic"/>
          <w:sz w:val="22"/>
          <w:szCs w:val="22"/>
        </w:rPr>
        <w:t xml:space="preserve">, durante este tiempo, nuestra organización ha experimentado un proceso de desarrollo institucional basado en un mejor conocimiento de las zonas donde interviene, un mayor número de familias en situación de pobreza involucradas en los proyectos y programas, un creciente interés de los gobiernos locales y regionales para establecer una relación de cooperación, buenas relaciones con organismos de cooperación nacional e internacional y una imagen institucional cada vez más solvente en su ámbito de acción. </w:t>
      </w:r>
    </w:p>
    <w:p w14:paraId="3026916D" w14:textId="77777777" w:rsidR="005C5733" w:rsidRPr="00CF6BC3" w:rsidRDefault="005C5733" w:rsidP="006E0147">
      <w:pPr>
        <w:spacing w:line="276" w:lineRule="auto"/>
        <w:ind w:left="284"/>
        <w:jc w:val="both"/>
        <w:rPr>
          <w:rFonts w:ascii="Century Gothic" w:hAnsi="Century Gothic"/>
          <w:sz w:val="22"/>
          <w:szCs w:val="22"/>
        </w:rPr>
      </w:pPr>
    </w:p>
    <w:p w14:paraId="52A5C4AF" w14:textId="51918DC9" w:rsidR="009A1966" w:rsidRPr="00CF6BC3" w:rsidRDefault="00DF764F" w:rsidP="006E0147">
      <w:pPr>
        <w:pStyle w:val="Textoindependiente"/>
        <w:tabs>
          <w:tab w:val="left" w:pos="8498"/>
        </w:tabs>
        <w:spacing w:line="276" w:lineRule="auto"/>
        <w:ind w:left="284"/>
        <w:rPr>
          <w:rFonts w:ascii="Century Gothic" w:hAnsi="Century Gothic" w:cs="Arial"/>
          <w:color w:val="000000" w:themeColor="text1"/>
          <w:sz w:val="22"/>
          <w:szCs w:val="22"/>
          <w:lang w:val="es-CL"/>
        </w:rPr>
      </w:pPr>
      <w:r w:rsidRPr="00CF6BC3">
        <w:rPr>
          <w:rFonts w:ascii="Century Gothic" w:hAnsi="Century Gothic" w:cs="Arial"/>
          <w:color w:val="000000" w:themeColor="text1"/>
          <w:sz w:val="22"/>
          <w:szCs w:val="22"/>
          <w:lang w:val="es-CL"/>
        </w:rPr>
        <w:t xml:space="preserve">CEDEPAS Norte ha sido calificado como CITE </w:t>
      </w:r>
      <w:r w:rsidR="00CF6BC3">
        <w:rPr>
          <w:rFonts w:ascii="Century Gothic" w:hAnsi="Century Gothic" w:cs="Arial"/>
          <w:color w:val="000000" w:themeColor="text1"/>
          <w:sz w:val="22"/>
          <w:szCs w:val="22"/>
          <w:lang w:val="es-CL"/>
        </w:rPr>
        <w:t>a</w:t>
      </w:r>
      <w:r w:rsidRPr="00CF6BC3">
        <w:rPr>
          <w:rFonts w:ascii="Century Gothic" w:hAnsi="Century Gothic" w:cs="Arial"/>
          <w:color w:val="000000" w:themeColor="text1"/>
          <w:sz w:val="22"/>
          <w:szCs w:val="22"/>
          <w:lang w:val="es-CL"/>
        </w:rPr>
        <w:t xml:space="preserve">gropecuario mediante Resolución Ejecutiva </w:t>
      </w:r>
      <w:proofErr w:type="spellStart"/>
      <w:r w:rsidRPr="00CF6BC3">
        <w:rPr>
          <w:rFonts w:ascii="Century Gothic" w:hAnsi="Century Gothic" w:cs="Arial"/>
          <w:color w:val="000000" w:themeColor="text1"/>
          <w:sz w:val="22"/>
          <w:szCs w:val="22"/>
          <w:lang w:val="es-CL"/>
        </w:rPr>
        <w:t>Nº</w:t>
      </w:r>
      <w:proofErr w:type="spellEnd"/>
      <w:r w:rsidRPr="00CF6BC3">
        <w:rPr>
          <w:rFonts w:ascii="Century Gothic" w:hAnsi="Century Gothic" w:cs="Arial"/>
          <w:color w:val="000000" w:themeColor="text1"/>
          <w:sz w:val="22"/>
          <w:szCs w:val="22"/>
          <w:lang w:val="es-CL"/>
        </w:rPr>
        <w:t xml:space="preserve"> 113-2015-ITP/DE del 13 de noviembre del 2015, cuyo objetivo es</w:t>
      </w:r>
      <w:r w:rsidRPr="00CF6BC3">
        <w:rPr>
          <w:rFonts w:ascii="Century Gothic" w:hAnsi="Century Gothic" w:cs="Arial"/>
          <w:color w:val="000000" w:themeColor="text1"/>
          <w:spacing w:val="-4"/>
          <w:sz w:val="22"/>
          <w:szCs w:val="22"/>
          <w:lang w:val="es-CL"/>
        </w:rPr>
        <w:t xml:space="preserve"> </w:t>
      </w:r>
      <w:r w:rsidRPr="00CF6BC3">
        <w:rPr>
          <w:rFonts w:ascii="Century Gothic" w:hAnsi="Century Gothic" w:cs="Arial"/>
          <w:color w:val="000000" w:themeColor="text1"/>
          <w:sz w:val="22"/>
          <w:szCs w:val="22"/>
          <w:lang w:val="es-CL"/>
        </w:rPr>
        <w:t>fortalecer</w:t>
      </w:r>
      <w:r w:rsidRPr="00CF6BC3">
        <w:rPr>
          <w:rFonts w:ascii="Century Gothic" w:hAnsi="Century Gothic" w:cs="Arial"/>
          <w:color w:val="000000" w:themeColor="text1"/>
          <w:spacing w:val="-8"/>
          <w:sz w:val="22"/>
          <w:szCs w:val="22"/>
          <w:lang w:val="es-CL"/>
        </w:rPr>
        <w:t xml:space="preserve"> </w:t>
      </w:r>
      <w:r w:rsidRPr="00CF6BC3">
        <w:rPr>
          <w:rFonts w:ascii="Century Gothic" w:hAnsi="Century Gothic" w:cs="Arial"/>
          <w:color w:val="000000" w:themeColor="text1"/>
          <w:sz w:val="22"/>
          <w:szCs w:val="22"/>
          <w:lang w:val="es-CL"/>
        </w:rPr>
        <w:t>capacidades</w:t>
      </w:r>
      <w:r w:rsidRPr="00CF6BC3">
        <w:rPr>
          <w:rFonts w:ascii="Century Gothic" w:hAnsi="Century Gothic" w:cs="Arial"/>
          <w:color w:val="000000" w:themeColor="text1"/>
          <w:spacing w:val="-6"/>
          <w:sz w:val="22"/>
          <w:szCs w:val="22"/>
          <w:lang w:val="es-CL"/>
        </w:rPr>
        <w:t xml:space="preserve"> </w:t>
      </w:r>
      <w:r w:rsidRPr="00CF6BC3">
        <w:rPr>
          <w:rFonts w:ascii="Century Gothic" w:hAnsi="Century Gothic" w:cs="Arial"/>
          <w:color w:val="000000" w:themeColor="text1"/>
          <w:sz w:val="22"/>
          <w:szCs w:val="22"/>
          <w:lang w:val="es-CL"/>
        </w:rPr>
        <w:t>de</w:t>
      </w:r>
      <w:r w:rsidRPr="00CF6BC3">
        <w:rPr>
          <w:rFonts w:ascii="Century Gothic" w:hAnsi="Century Gothic" w:cs="Arial"/>
          <w:color w:val="000000" w:themeColor="text1"/>
          <w:spacing w:val="-5"/>
          <w:sz w:val="22"/>
          <w:szCs w:val="22"/>
          <w:lang w:val="es-CL"/>
        </w:rPr>
        <w:t xml:space="preserve"> </w:t>
      </w:r>
      <w:r w:rsidRPr="00CF6BC3">
        <w:rPr>
          <w:rFonts w:ascii="Century Gothic" w:hAnsi="Century Gothic" w:cs="Arial"/>
          <w:color w:val="000000" w:themeColor="text1"/>
          <w:sz w:val="22"/>
          <w:szCs w:val="22"/>
          <w:lang w:val="es-CL"/>
        </w:rPr>
        <w:t>innovación</w:t>
      </w:r>
      <w:r w:rsidRPr="00CF6BC3">
        <w:rPr>
          <w:rFonts w:ascii="Century Gothic" w:hAnsi="Century Gothic" w:cs="Arial"/>
          <w:color w:val="000000" w:themeColor="text1"/>
          <w:spacing w:val="-6"/>
          <w:sz w:val="22"/>
          <w:szCs w:val="22"/>
          <w:lang w:val="es-CL"/>
        </w:rPr>
        <w:t xml:space="preserve"> </w:t>
      </w:r>
      <w:r w:rsidRPr="00CF6BC3">
        <w:rPr>
          <w:rFonts w:ascii="Century Gothic" w:hAnsi="Century Gothic" w:cs="Arial"/>
          <w:color w:val="000000" w:themeColor="text1"/>
          <w:sz w:val="22"/>
          <w:szCs w:val="22"/>
          <w:lang w:val="es-CL"/>
        </w:rPr>
        <w:t>tecnológica,</w:t>
      </w:r>
      <w:r w:rsidRPr="00CF6BC3">
        <w:rPr>
          <w:rFonts w:ascii="Century Gothic" w:hAnsi="Century Gothic" w:cs="Arial"/>
          <w:color w:val="000000" w:themeColor="text1"/>
          <w:spacing w:val="-6"/>
          <w:sz w:val="22"/>
          <w:szCs w:val="22"/>
          <w:lang w:val="es-CL"/>
        </w:rPr>
        <w:t xml:space="preserve"> </w:t>
      </w:r>
      <w:r w:rsidRPr="00CF6BC3">
        <w:rPr>
          <w:rFonts w:ascii="Century Gothic" w:hAnsi="Century Gothic" w:cs="Arial"/>
          <w:color w:val="000000" w:themeColor="text1"/>
          <w:sz w:val="22"/>
          <w:szCs w:val="22"/>
          <w:lang w:val="es-CL"/>
        </w:rPr>
        <w:t>desarrollo</w:t>
      </w:r>
      <w:r w:rsidRPr="00CF6BC3">
        <w:rPr>
          <w:rFonts w:ascii="Century Gothic" w:hAnsi="Century Gothic" w:cs="Arial"/>
          <w:color w:val="000000" w:themeColor="text1"/>
          <w:spacing w:val="-4"/>
          <w:sz w:val="22"/>
          <w:szCs w:val="22"/>
          <w:lang w:val="es-CL"/>
        </w:rPr>
        <w:t xml:space="preserve"> </w:t>
      </w:r>
      <w:r w:rsidRPr="00CF6BC3">
        <w:rPr>
          <w:rFonts w:ascii="Century Gothic" w:hAnsi="Century Gothic" w:cs="Arial"/>
          <w:color w:val="000000" w:themeColor="text1"/>
          <w:sz w:val="22"/>
          <w:szCs w:val="22"/>
          <w:lang w:val="es-CL"/>
        </w:rPr>
        <w:t>productivo,</w:t>
      </w:r>
      <w:r w:rsidRPr="00CF6BC3">
        <w:rPr>
          <w:rFonts w:ascii="Century Gothic" w:hAnsi="Century Gothic" w:cs="Arial"/>
          <w:color w:val="000000" w:themeColor="text1"/>
          <w:spacing w:val="-6"/>
          <w:sz w:val="22"/>
          <w:szCs w:val="22"/>
          <w:lang w:val="es-CL"/>
        </w:rPr>
        <w:t xml:space="preserve"> </w:t>
      </w:r>
      <w:r w:rsidRPr="00CF6BC3">
        <w:rPr>
          <w:rFonts w:ascii="Century Gothic" w:hAnsi="Century Gothic" w:cs="Arial"/>
          <w:color w:val="000000" w:themeColor="text1"/>
          <w:sz w:val="22"/>
          <w:szCs w:val="22"/>
          <w:lang w:val="es-CL"/>
        </w:rPr>
        <w:t>gestión empresarial y comercial de las empresas asociativas y MIPYMES para contribuir con la mejora de su competitividad.</w:t>
      </w:r>
      <w:r w:rsidR="005C5733" w:rsidRPr="00CF6BC3">
        <w:rPr>
          <w:rFonts w:ascii="Century Gothic" w:hAnsi="Century Gothic" w:cs="Arial"/>
          <w:color w:val="000000" w:themeColor="text1"/>
          <w:sz w:val="22"/>
          <w:szCs w:val="22"/>
          <w:lang w:val="es-CL"/>
        </w:rPr>
        <w:t xml:space="preserve">  </w:t>
      </w:r>
    </w:p>
    <w:p w14:paraId="3C774F5B" w14:textId="77777777" w:rsidR="009A1966" w:rsidRPr="00CF6BC3" w:rsidRDefault="009A1966" w:rsidP="006E0147">
      <w:pPr>
        <w:pStyle w:val="Textoindependiente"/>
        <w:tabs>
          <w:tab w:val="left" w:pos="8498"/>
        </w:tabs>
        <w:spacing w:line="276" w:lineRule="auto"/>
        <w:ind w:left="284" w:right="134"/>
        <w:rPr>
          <w:rFonts w:ascii="Century Gothic" w:hAnsi="Century Gothic" w:cs="Arial"/>
          <w:color w:val="000000" w:themeColor="text1"/>
          <w:sz w:val="22"/>
          <w:szCs w:val="22"/>
          <w:lang w:val="es-CL"/>
        </w:rPr>
      </w:pPr>
    </w:p>
    <w:p w14:paraId="482C3179" w14:textId="77777777" w:rsidR="009A1966" w:rsidRPr="00CF6BC3" w:rsidRDefault="009A1966" w:rsidP="006E0147">
      <w:pPr>
        <w:pStyle w:val="Prrafodelista"/>
        <w:widowControl w:val="0"/>
        <w:numPr>
          <w:ilvl w:val="0"/>
          <w:numId w:val="14"/>
        </w:numPr>
        <w:spacing w:line="276" w:lineRule="auto"/>
        <w:ind w:left="284" w:hanging="284"/>
        <w:contextualSpacing w:val="0"/>
        <w:rPr>
          <w:rFonts w:ascii="Century Gothic" w:hAnsi="Century Gothic" w:cs="Arial"/>
          <w:b/>
          <w:color w:val="000000" w:themeColor="text1"/>
          <w:sz w:val="22"/>
          <w:szCs w:val="22"/>
          <w:lang w:val="es-CL"/>
        </w:rPr>
      </w:pPr>
      <w:r w:rsidRPr="00CF6BC3">
        <w:rPr>
          <w:rFonts w:ascii="Century Gothic" w:hAnsi="Century Gothic" w:cs="Arial"/>
          <w:b/>
          <w:color w:val="000000" w:themeColor="text1"/>
          <w:sz w:val="22"/>
          <w:szCs w:val="22"/>
          <w:lang w:val="es-CL"/>
        </w:rPr>
        <w:t>ANTECEDENTES DEL PROYECTO</w:t>
      </w:r>
    </w:p>
    <w:p w14:paraId="6272B982" w14:textId="77777777" w:rsidR="006E0147" w:rsidRPr="00CF6BC3" w:rsidRDefault="006E0147" w:rsidP="006E0147">
      <w:pPr>
        <w:pStyle w:val="Textoindependiente"/>
        <w:tabs>
          <w:tab w:val="left" w:pos="8498"/>
        </w:tabs>
        <w:spacing w:line="276" w:lineRule="auto"/>
        <w:ind w:left="284"/>
        <w:rPr>
          <w:rFonts w:ascii="Century Gothic" w:hAnsi="Century Gothic" w:cs="Arial"/>
          <w:sz w:val="22"/>
          <w:szCs w:val="22"/>
          <w:lang w:eastAsia="es-PE"/>
        </w:rPr>
      </w:pPr>
      <w:r w:rsidRPr="00CF6BC3">
        <w:rPr>
          <w:rFonts w:ascii="Century Gothic" w:hAnsi="Century Gothic" w:cs="Arial"/>
          <w:color w:val="000000" w:themeColor="text1"/>
          <w:sz w:val="22"/>
          <w:szCs w:val="22"/>
          <w:lang w:val="es-CL"/>
        </w:rPr>
        <w:t xml:space="preserve">Actualmente CEDEPAS Norte viene implementando su plan estratégico institucional, que tiene como </w:t>
      </w:r>
      <w:r w:rsidRPr="00CF6BC3">
        <w:rPr>
          <w:rFonts w:ascii="Century Gothic" w:hAnsi="Century Gothic" w:cs="Arial"/>
          <w:sz w:val="22"/>
          <w:szCs w:val="22"/>
          <w:lang w:eastAsia="es-PE"/>
        </w:rPr>
        <w:t>como objetivo de su Plan Estratégico Institucional: "CEDEPAS Norte y los actores sociales fortalecen capacidades de innovación social y tecnológica para promover experiencias sostenibles de desarrollo inclusivo y disminuir brechas socioeconómicas, en los territorios de actuación”.</w:t>
      </w:r>
    </w:p>
    <w:p w14:paraId="6643A629" w14:textId="77777777" w:rsidR="006E0147" w:rsidRPr="00CF6BC3" w:rsidRDefault="006E0147" w:rsidP="006E0147">
      <w:pPr>
        <w:pStyle w:val="Textoindependiente"/>
        <w:tabs>
          <w:tab w:val="left" w:pos="8498"/>
        </w:tabs>
        <w:spacing w:line="276" w:lineRule="auto"/>
        <w:ind w:left="284"/>
        <w:rPr>
          <w:rFonts w:ascii="Century Gothic" w:hAnsi="Century Gothic"/>
          <w:sz w:val="22"/>
          <w:szCs w:val="22"/>
        </w:rPr>
      </w:pPr>
      <w:r w:rsidRPr="00CF6BC3">
        <w:rPr>
          <w:rFonts w:ascii="Century Gothic" w:hAnsi="Century Gothic"/>
          <w:sz w:val="22"/>
          <w:szCs w:val="22"/>
        </w:rPr>
        <w:t xml:space="preserve">Las experiencias sostenibles de desarrollo inclusivo generadas por acción del CEDEPAS Norte están asociados a la incorporación, legitimidad e institucionalización, de prácticas innovadoras de: Democracia, concertación, economía solidaria, seguridad alimentaria, conservación de la agrobiodiversidad y adaptación al cambio climático. Estos se traducen en experiencias de: </w:t>
      </w:r>
    </w:p>
    <w:p w14:paraId="4C4A6F5A" w14:textId="77777777" w:rsidR="006E0147" w:rsidRPr="00CF6BC3" w:rsidRDefault="006E0147" w:rsidP="006E0147">
      <w:pPr>
        <w:numPr>
          <w:ilvl w:val="0"/>
          <w:numId w:val="24"/>
        </w:numPr>
        <w:suppressAutoHyphens/>
        <w:spacing w:line="276" w:lineRule="auto"/>
        <w:ind w:left="317" w:hanging="317"/>
        <w:jc w:val="both"/>
        <w:rPr>
          <w:rFonts w:ascii="Century Gothic" w:hAnsi="Century Gothic" w:cs="Century Gothic"/>
          <w:sz w:val="22"/>
          <w:szCs w:val="22"/>
          <w:lang w:val="es-PE" w:eastAsia="zh-CN"/>
        </w:rPr>
      </w:pPr>
      <w:r w:rsidRPr="00CF6BC3">
        <w:rPr>
          <w:rFonts w:ascii="Century Gothic" w:hAnsi="Century Gothic" w:cs="Century Gothic"/>
          <w:sz w:val="22"/>
          <w:szCs w:val="22"/>
          <w:lang w:val="es-PE" w:eastAsia="zh-CN"/>
        </w:rPr>
        <w:t xml:space="preserve">Incorporación, legitimidad e institucionalización en los territorios, de prácticas innovadoras de democracia, concertación, economía solidaria, seguridad alimentaria, conservación de la agrobiodiversidad, y adaptación al cambio climático.  </w:t>
      </w:r>
    </w:p>
    <w:p w14:paraId="5E9E9E38" w14:textId="77777777" w:rsidR="006E0147" w:rsidRPr="00CF6BC3" w:rsidRDefault="006E0147" w:rsidP="006E0147">
      <w:pPr>
        <w:numPr>
          <w:ilvl w:val="0"/>
          <w:numId w:val="24"/>
        </w:numPr>
        <w:suppressAutoHyphens/>
        <w:spacing w:line="276" w:lineRule="auto"/>
        <w:ind w:left="317" w:hanging="317"/>
        <w:jc w:val="both"/>
        <w:rPr>
          <w:rFonts w:ascii="Century Gothic" w:hAnsi="Century Gothic" w:cs="Century Gothic"/>
          <w:sz w:val="22"/>
          <w:szCs w:val="22"/>
          <w:lang w:val="es-PE" w:eastAsia="zh-CN"/>
        </w:rPr>
      </w:pPr>
      <w:r w:rsidRPr="00CF6BC3">
        <w:rPr>
          <w:rFonts w:ascii="Century Gothic" w:hAnsi="Century Gothic" w:cs="Century Gothic"/>
          <w:sz w:val="22"/>
          <w:szCs w:val="22"/>
          <w:lang w:val="es-PE" w:eastAsia="zh-CN"/>
        </w:rPr>
        <w:t>La renovación y ampliación de la participación y representación social en la trama de gestión pública y gobierno, con intervenciones de calidad.</w:t>
      </w:r>
    </w:p>
    <w:p w14:paraId="0628B1F9" w14:textId="77777777" w:rsidR="006E0147" w:rsidRPr="00CF6BC3" w:rsidRDefault="006E0147" w:rsidP="006E0147">
      <w:pPr>
        <w:numPr>
          <w:ilvl w:val="0"/>
          <w:numId w:val="24"/>
        </w:numPr>
        <w:suppressAutoHyphens/>
        <w:spacing w:line="276" w:lineRule="auto"/>
        <w:ind w:left="317" w:hanging="317"/>
        <w:jc w:val="both"/>
        <w:rPr>
          <w:rFonts w:ascii="Century Gothic" w:hAnsi="Century Gothic" w:cs="Century Gothic"/>
          <w:sz w:val="22"/>
          <w:szCs w:val="22"/>
          <w:lang w:val="es-PE" w:eastAsia="zh-CN"/>
        </w:rPr>
      </w:pPr>
      <w:r w:rsidRPr="00CF6BC3">
        <w:rPr>
          <w:rFonts w:ascii="Century Gothic" w:hAnsi="Century Gothic" w:cs="Century Gothic"/>
          <w:sz w:val="22"/>
          <w:szCs w:val="22"/>
          <w:lang w:val="es-PE" w:eastAsia="zh-CN"/>
        </w:rPr>
        <w:lastRenderedPageBreak/>
        <w:t>Los actores locales (principalmente familias y gobiernos locales) asumen nueva actitud, incorporando prácticas responsables de prevención y gestión de riesgos frente a los perjuicios de una gestión ineficiente del agua y las amenazas ante el cambio climático.</w:t>
      </w:r>
    </w:p>
    <w:p w14:paraId="624058F3" w14:textId="77777777" w:rsidR="006E0147" w:rsidRPr="00CF6BC3" w:rsidRDefault="006E0147" w:rsidP="006E0147">
      <w:pPr>
        <w:numPr>
          <w:ilvl w:val="0"/>
          <w:numId w:val="24"/>
        </w:numPr>
        <w:suppressAutoHyphens/>
        <w:spacing w:line="276" w:lineRule="auto"/>
        <w:ind w:left="317" w:hanging="317"/>
        <w:jc w:val="both"/>
        <w:rPr>
          <w:rFonts w:ascii="Century Gothic" w:hAnsi="Century Gothic" w:cs="Century Gothic"/>
          <w:sz w:val="22"/>
          <w:szCs w:val="22"/>
          <w:lang w:val="es-PE" w:eastAsia="zh-CN"/>
        </w:rPr>
      </w:pPr>
      <w:r w:rsidRPr="00CF6BC3">
        <w:rPr>
          <w:rFonts w:ascii="Century Gothic" w:hAnsi="Century Gothic" w:cs="Century Gothic"/>
          <w:sz w:val="22"/>
          <w:szCs w:val="22"/>
          <w:lang w:val="es-PE" w:eastAsia="zh-CN"/>
        </w:rPr>
        <w:t>El mejor aprovechamiento del recurso hídrico como consecuencia de la planificación y gestión responsable del territorio.</w:t>
      </w:r>
    </w:p>
    <w:p w14:paraId="59A144A8" w14:textId="77777777" w:rsidR="006E0147" w:rsidRPr="00CF6BC3" w:rsidRDefault="006E0147" w:rsidP="006E0147">
      <w:pPr>
        <w:numPr>
          <w:ilvl w:val="0"/>
          <w:numId w:val="24"/>
        </w:numPr>
        <w:suppressAutoHyphens/>
        <w:spacing w:line="276" w:lineRule="auto"/>
        <w:ind w:left="317" w:hanging="317"/>
        <w:jc w:val="both"/>
        <w:rPr>
          <w:rFonts w:ascii="Century Gothic" w:hAnsi="Century Gothic" w:cs="Century Gothic"/>
          <w:sz w:val="22"/>
          <w:szCs w:val="22"/>
          <w:lang w:val="es-PE" w:eastAsia="zh-CN"/>
        </w:rPr>
      </w:pPr>
      <w:r w:rsidRPr="00CF6BC3">
        <w:rPr>
          <w:rFonts w:ascii="Century Gothic" w:hAnsi="Century Gothic" w:cs="Century Gothic"/>
          <w:sz w:val="22"/>
          <w:szCs w:val="22"/>
          <w:lang w:val="es-PE" w:eastAsia="zh-CN"/>
        </w:rPr>
        <w:t xml:space="preserve">El tránsito de los pequeños y medianos productores a una condición de posicionamiento y articulación ventajosa al mercado (con mayores niveles de rentabilidad y sostenibilidad de sus actividades económico-productivas), ejerciendo influencia importante en la dinámica económica, social y política de sus ámbitos locales. </w:t>
      </w:r>
    </w:p>
    <w:p w14:paraId="1AD3CDD4" w14:textId="77777777" w:rsidR="006E0147" w:rsidRPr="00CF6BC3" w:rsidRDefault="006E0147" w:rsidP="006E0147">
      <w:pPr>
        <w:numPr>
          <w:ilvl w:val="0"/>
          <w:numId w:val="24"/>
        </w:numPr>
        <w:suppressAutoHyphens/>
        <w:spacing w:line="276" w:lineRule="auto"/>
        <w:ind w:left="317" w:hanging="317"/>
        <w:jc w:val="both"/>
        <w:rPr>
          <w:rFonts w:ascii="Century Gothic" w:hAnsi="Century Gothic" w:cs="Century Gothic"/>
          <w:sz w:val="22"/>
          <w:szCs w:val="22"/>
          <w:lang w:val="es-PE" w:eastAsia="zh-CN"/>
        </w:rPr>
      </w:pPr>
      <w:r w:rsidRPr="00CF6BC3">
        <w:rPr>
          <w:rFonts w:ascii="Century Gothic" w:hAnsi="Century Gothic" w:cs="Century Gothic"/>
          <w:sz w:val="22"/>
          <w:szCs w:val="22"/>
          <w:lang w:val="es-PE" w:eastAsia="zh-CN"/>
        </w:rPr>
        <w:t>El paso de las unidades productivas de pequeña agricultura familiar, de una lógica de producción de subsistencia a otra de gestión integrada y sostenible de sus recursos, orientada a la generación de excedentes y revalorando la agro-biodiversidad como estrategia de articulación al mercado.</w:t>
      </w:r>
    </w:p>
    <w:p w14:paraId="4A8C0DF7" w14:textId="77777777" w:rsidR="006E0147" w:rsidRPr="00CF6BC3" w:rsidRDefault="006E0147" w:rsidP="006E0147">
      <w:pPr>
        <w:suppressAutoHyphens/>
        <w:spacing w:line="276" w:lineRule="auto"/>
        <w:ind w:left="317"/>
        <w:jc w:val="both"/>
        <w:rPr>
          <w:rFonts w:ascii="Century Gothic" w:hAnsi="Century Gothic" w:cs="Century Gothic"/>
          <w:sz w:val="22"/>
          <w:szCs w:val="22"/>
          <w:lang w:val="es-PE" w:eastAsia="zh-CN"/>
        </w:rPr>
      </w:pPr>
    </w:p>
    <w:p w14:paraId="49A8050E" w14:textId="63AC6A1D" w:rsidR="009C2B1D" w:rsidRPr="00CF6BC3" w:rsidRDefault="00E86251" w:rsidP="00E15049">
      <w:pPr>
        <w:autoSpaceDE w:val="0"/>
        <w:autoSpaceDN w:val="0"/>
        <w:adjustRightInd w:val="0"/>
        <w:jc w:val="both"/>
        <w:rPr>
          <w:rFonts w:ascii="Century Gothic" w:hAnsi="Century Gothic"/>
          <w:sz w:val="22"/>
          <w:szCs w:val="22"/>
        </w:rPr>
      </w:pPr>
      <w:r w:rsidRPr="00CF6BC3">
        <w:rPr>
          <w:rFonts w:ascii="Century Gothic" w:hAnsi="Century Gothic"/>
          <w:sz w:val="22"/>
          <w:szCs w:val="22"/>
        </w:rPr>
        <w:t>Así mismo CEDEPAS Norte en el marco de</w:t>
      </w:r>
      <w:r w:rsidR="00CF6BC3">
        <w:rPr>
          <w:rFonts w:ascii="Century Gothic" w:hAnsi="Century Gothic"/>
          <w:sz w:val="22"/>
          <w:szCs w:val="22"/>
        </w:rPr>
        <w:t>l</w:t>
      </w:r>
      <w:r w:rsidRPr="00CF6BC3">
        <w:rPr>
          <w:rFonts w:ascii="Century Gothic" w:hAnsi="Century Gothic"/>
          <w:sz w:val="22"/>
          <w:szCs w:val="22"/>
        </w:rPr>
        <w:t xml:space="preserve"> Pla</w:t>
      </w:r>
      <w:r w:rsidR="00CF6BC3">
        <w:rPr>
          <w:rFonts w:ascii="Century Gothic" w:hAnsi="Century Gothic"/>
          <w:sz w:val="22"/>
          <w:szCs w:val="22"/>
        </w:rPr>
        <w:t>n</w:t>
      </w:r>
      <w:r w:rsidRPr="00CF6BC3">
        <w:rPr>
          <w:rFonts w:ascii="Century Gothic" w:hAnsi="Century Gothic"/>
          <w:sz w:val="22"/>
          <w:szCs w:val="22"/>
        </w:rPr>
        <w:t xml:space="preserve"> </w:t>
      </w:r>
      <w:r w:rsidR="00CF6BC3">
        <w:rPr>
          <w:rFonts w:ascii="Century Gothic" w:hAnsi="Century Gothic"/>
          <w:sz w:val="22"/>
          <w:szCs w:val="22"/>
        </w:rPr>
        <w:t>E</w:t>
      </w:r>
      <w:r w:rsidRPr="00CF6BC3">
        <w:rPr>
          <w:rFonts w:ascii="Century Gothic" w:hAnsi="Century Gothic"/>
          <w:sz w:val="22"/>
          <w:szCs w:val="22"/>
        </w:rPr>
        <w:t xml:space="preserve">stratégico </w:t>
      </w:r>
      <w:r w:rsidR="00CF6BC3">
        <w:rPr>
          <w:rFonts w:ascii="Century Gothic" w:hAnsi="Century Gothic"/>
          <w:sz w:val="22"/>
          <w:szCs w:val="22"/>
        </w:rPr>
        <w:t>I</w:t>
      </w:r>
      <w:r w:rsidRPr="00CF6BC3">
        <w:rPr>
          <w:rFonts w:ascii="Century Gothic" w:hAnsi="Century Gothic"/>
          <w:sz w:val="22"/>
          <w:szCs w:val="22"/>
        </w:rPr>
        <w:t>nstitucional y la calificación de CITE</w:t>
      </w:r>
      <w:r w:rsidR="00CF6BC3">
        <w:rPr>
          <w:rFonts w:ascii="Century Gothic" w:hAnsi="Century Gothic"/>
          <w:sz w:val="22"/>
          <w:szCs w:val="22"/>
        </w:rPr>
        <w:t xml:space="preserve"> </w:t>
      </w:r>
      <w:r w:rsidRPr="00CF6BC3">
        <w:rPr>
          <w:rFonts w:ascii="Century Gothic" w:hAnsi="Century Gothic"/>
          <w:sz w:val="22"/>
          <w:szCs w:val="22"/>
        </w:rPr>
        <w:t>agropecuario CEDEPAS Norte</w:t>
      </w:r>
      <w:r w:rsidR="005866EE" w:rsidRPr="00CF6BC3">
        <w:rPr>
          <w:rFonts w:ascii="Century Gothic" w:hAnsi="Century Gothic"/>
          <w:sz w:val="22"/>
          <w:szCs w:val="22"/>
        </w:rPr>
        <w:t xml:space="preserve">, ha suscrito el convenio de desempeño </w:t>
      </w:r>
      <w:proofErr w:type="spellStart"/>
      <w:r w:rsidR="005866EE" w:rsidRPr="00CF6BC3">
        <w:rPr>
          <w:rFonts w:ascii="Century Gothic" w:hAnsi="Century Gothic"/>
          <w:sz w:val="22"/>
          <w:szCs w:val="22"/>
        </w:rPr>
        <w:t>N°</w:t>
      </w:r>
      <w:proofErr w:type="spellEnd"/>
      <w:r w:rsidR="005866EE" w:rsidRPr="00CF6BC3">
        <w:rPr>
          <w:rFonts w:ascii="Century Gothic" w:hAnsi="Century Gothic"/>
          <w:sz w:val="22"/>
          <w:szCs w:val="22"/>
        </w:rPr>
        <w:t xml:space="preserve"> 1-2023-ITP, que tiene como </w:t>
      </w:r>
      <w:r w:rsidR="008308A3" w:rsidRPr="00CF6BC3">
        <w:rPr>
          <w:rFonts w:ascii="Century Gothic" w:hAnsi="Century Gothic"/>
          <w:sz w:val="22"/>
          <w:szCs w:val="22"/>
        </w:rPr>
        <w:t xml:space="preserve">objeto contribuir a la mejora de la productividad y competitividad de las empresas, y los sectores productivos a través de actividades de capacitación y asesoría técnica; asesoría especializada para la adopción de nuevas tecnologías; transferencia tecnológica; investigación, desarrollo e innovación productiva y servicios tecnológicos, difusión de información; articulación de actores estratégicos y generación de sinergias, bajo un enfoque de demanda, generando mayor valor en la transformación de los recursos, mejorando la oferta, productividad y calidad de los productos tanto para el mercado nacional como para el mercado externo, propiciando la diversificación productiva. </w:t>
      </w:r>
      <w:r w:rsidR="009C2B1D" w:rsidRPr="00CF6BC3">
        <w:rPr>
          <w:rFonts w:ascii="Century Gothic" w:hAnsi="Century Gothic"/>
          <w:sz w:val="22"/>
          <w:szCs w:val="22"/>
        </w:rPr>
        <w:t>Planteando los siguientes productos:</w:t>
      </w:r>
    </w:p>
    <w:p w14:paraId="577E4C3B" w14:textId="61CBF950" w:rsidR="009C2B1D" w:rsidRPr="00CF6BC3" w:rsidRDefault="009C2B1D" w:rsidP="009C2B1D">
      <w:pPr>
        <w:pStyle w:val="Prrafodelista"/>
        <w:numPr>
          <w:ilvl w:val="0"/>
          <w:numId w:val="26"/>
        </w:numPr>
        <w:jc w:val="both"/>
        <w:rPr>
          <w:rFonts w:ascii="Century Gothic" w:hAnsi="Century Gothic" w:cstheme="minorHAnsi"/>
          <w:sz w:val="22"/>
          <w:szCs w:val="22"/>
          <w:u w:color="FFFFFF" w:themeColor="background1"/>
        </w:rPr>
      </w:pPr>
      <w:r w:rsidRPr="00CF6BC3">
        <w:rPr>
          <w:rFonts w:ascii="Century Gothic" w:hAnsi="Century Gothic" w:cstheme="minorHAnsi"/>
          <w:sz w:val="22"/>
          <w:szCs w:val="22"/>
          <w:u w:color="FFFFFF" w:themeColor="background1"/>
        </w:rPr>
        <w:t xml:space="preserve">Estimular la incorporación de programas de I+D+i de productos derivados de las líneas de negocio promovidas o potenciales en las regiones de Piura, Cajamarca, La Libertad, Ancash y Lima, a través de la atención a dieciocho (18) unidades productivas con proyectos de I+D+i presentados con unidades productivas. </w:t>
      </w:r>
    </w:p>
    <w:p w14:paraId="233F4961" w14:textId="7EFCDCC8" w:rsidR="009C2B1D" w:rsidRPr="00CF6BC3" w:rsidRDefault="009C2B1D" w:rsidP="009C2B1D">
      <w:pPr>
        <w:pStyle w:val="Prrafodelista"/>
        <w:numPr>
          <w:ilvl w:val="0"/>
          <w:numId w:val="26"/>
        </w:numPr>
        <w:jc w:val="both"/>
        <w:rPr>
          <w:rFonts w:ascii="Century Gothic" w:hAnsi="Century Gothic" w:cstheme="minorHAnsi"/>
          <w:sz w:val="22"/>
          <w:szCs w:val="22"/>
          <w:u w:color="FFFFFF" w:themeColor="background1"/>
        </w:rPr>
      </w:pPr>
      <w:r w:rsidRPr="00CF6BC3">
        <w:rPr>
          <w:rFonts w:ascii="Century Gothic" w:hAnsi="Century Gothic" w:cstheme="minorHAnsi"/>
          <w:sz w:val="22"/>
          <w:szCs w:val="22"/>
          <w:u w:color="FFFFFF" w:themeColor="background1"/>
        </w:rPr>
        <w:t xml:space="preserve">Proveer servicios de capacitación y asistencia técnica para el Fortalecimiento de capacidades orientadas al desarrollo de productos en las líneas de negocio específicas de las Unidades Productivas, a través de los servicios de asistencia técnica y capacitación, mediante catorce (14) nuevos productos ingresados al mercado. </w:t>
      </w:r>
    </w:p>
    <w:p w14:paraId="4DEECED3" w14:textId="615BE62E" w:rsidR="009C2B1D" w:rsidRPr="00CF6BC3" w:rsidRDefault="009C2B1D" w:rsidP="009C2B1D">
      <w:pPr>
        <w:pStyle w:val="Prrafodelista"/>
        <w:numPr>
          <w:ilvl w:val="0"/>
          <w:numId w:val="26"/>
        </w:numPr>
        <w:jc w:val="both"/>
        <w:rPr>
          <w:rFonts w:ascii="Century Gothic" w:hAnsi="Century Gothic" w:cstheme="minorHAnsi"/>
          <w:sz w:val="22"/>
          <w:szCs w:val="22"/>
          <w:u w:color="FFFFFF" w:themeColor="background1"/>
        </w:rPr>
      </w:pPr>
      <w:r w:rsidRPr="00CF6BC3">
        <w:rPr>
          <w:rFonts w:ascii="Century Gothic" w:hAnsi="Century Gothic" w:cstheme="minorHAnsi"/>
          <w:sz w:val="22"/>
          <w:szCs w:val="22"/>
          <w:u w:color="FFFFFF" w:themeColor="background1"/>
        </w:rPr>
        <w:t>Mejorar capacidades de las Unidades Productivas del sector agroindustrial para elevar la calidad de sus procesos y productos, garantizados y verificados con certificaciones de calidad, mediante la obtención de doce (12) certificaciones o registros de producto o proceso.</w:t>
      </w:r>
    </w:p>
    <w:p w14:paraId="5D816485" w14:textId="6C15A3A4" w:rsidR="009C2B1D" w:rsidRPr="00CF6BC3" w:rsidRDefault="009C2B1D" w:rsidP="009C2B1D">
      <w:pPr>
        <w:pStyle w:val="Prrafodelista"/>
        <w:numPr>
          <w:ilvl w:val="0"/>
          <w:numId w:val="26"/>
        </w:numPr>
        <w:jc w:val="both"/>
        <w:rPr>
          <w:rFonts w:ascii="Century Gothic" w:hAnsi="Century Gothic" w:cstheme="minorHAnsi"/>
          <w:sz w:val="22"/>
          <w:szCs w:val="22"/>
          <w:u w:color="FFFFFF" w:themeColor="background1"/>
        </w:rPr>
      </w:pPr>
      <w:r w:rsidRPr="00CF6BC3">
        <w:rPr>
          <w:rFonts w:ascii="Century Gothic" w:hAnsi="Century Gothic" w:cstheme="minorHAnsi"/>
          <w:sz w:val="22"/>
          <w:szCs w:val="22"/>
          <w:u w:color="FFFFFF" w:themeColor="background1"/>
        </w:rPr>
        <w:t xml:space="preserve">Mejorar las capacidades de gestión con enfoque estratégico de las Unidades Productivas del sector agroindustrial de las regiones de Piura, Cajamarca, La Libertad, Ancash y Lima, a través de los servicios de asesoría empresarial, mediante la incorporación de herramientas de gestión organizacional y empresarial en treinta y cinco (35) unidades productivas. </w:t>
      </w:r>
    </w:p>
    <w:p w14:paraId="47FA236C" w14:textId="33551A33" w:rsidR="009C2B1D" w:rsidRPr="00CF6BC3" w:rsidRDefault="009C2B1D" w:rsidP="009C2B1D">
      <w:pPr>
        <w:pStyle w:val="Prrafodelista"/>
        <w:numPr>
          <w:ilvl w:val="0"/>
          <w:numId w:val="26"/>
        </w:numPr>
        <w:jc w:val="both"/>
        <w:rPr>
          <w:rFonts w:ascii="Century Gothic" w:hAnsi="Century Gothic" w:cstheme="minorHAnsi"/>
          <w:sz w:val="22"/>
          <w:szCs w:val="22"/>
          <w:u w:color="FFFFFF" w:themeColor="background1"/>
        </w:rPr>
      </w:pPr>
      <w:r w:rsidRPr="00CF6BC3">
        <w:rPr>
          <w:rFonts w:ascii="Century Gothic" w:hAnsi="Century Gothic" w:cstheme="minorHAnsi"/>
          <w:sz w:val="22"/>
          <w:szCs w:val="22"/>
          <w:u w:color="FFFFFF" w:themeColor="background1"/>
        </w:rPr>
        <w:t xml:space="preserve">Mejorar las capacidades de comercialización de las Unidades Productivas para su articulación a nichos de mercado especializados, a través del </w:t>
      </w:r>
      <w:r w:rsidRPr="00CF6BC3">
        <w:rPr>
          <w:rFonts w:ascii="Century Gothic" w:hAnsi="Century Gothic" w:cstheme="minorHAnsi"/>
          <w:sz w:val="22"/>
          <w:szCs w:val="22"/>
          <w:u w:color="FFFFFF" w:themeColor="background1"/>
        </w:rPr>
        <w:lastRenderedPageBreak/>
        <w:t xml:space="preserve">establecimiento de nuevos acuerdos comerciales en treinta y cinco (35) unidades productivas. </w:t>
      </w:r>
    </w:p>
    <w:p w14:paraId="622DCFA8" w14:textId="4EC839F4" w:rsidR="009C2B1D" w:rsidRPr="00CF6BC3" w:rsidRDefault="009C2B1D" w:rsidP="009C2B1D">
      <w:pPr>
        <w:pStyle w:val="Prrafodelista"/>
        <w:numPr>
          <w:ilvl w:val="0"/>
          <w:numId w:val="26"/>
        </w:numPr>
        <w:jc w:val="both"/>
        <w:rPr>
          <w:rFonts w:ascii="Century Gothic" w:hAnsi="Century Gothic" w:cstheme="minorHAnsi"/>
          <w:sz w:val="22"/>
          <w:szCs w:val="22"/>
          <w:u w:color="FFFFFF" w:themeColor="background1"/>
        </w:rPr>
      </w:pPr>
      <w:r w:rsidRPr="00CF6BC3">
        <w:rPr>
          <w:rFonts w:ascii="Century Gothic" w:hAnsi="Century Gothic" w:cstheme="minorHAnsi"/>
          <w:sz w:val="22"/>
          <w:szCs w:val="22"/>
          <w:u w:color="FFFFFF" w:themeColor="background1"/>
        </w:rPr>
        <w:t xml:space="preserve">Generar alianzas para estimular la competitividad, mejorar procesos, productos de las líneas de negocio, la innovación estratégica de las Unidades Productivas, mediante la suscripción de seis (6) convenios o acuerdos de integración con entidades públicas o privadas, para beneficiar a las unidades productivas. </w:t>
      </w:r>
    </w:p>
    <w:p w14:paraId="67418453" w14:textId="77777777" w:rsidR="009C2B1D" w:rsidRPr="00CF6BC3" w:rsidRDefault="009C2B1D" w:rsidP="006E0147">
      <w:pPr>
        <w:suppressAutoHyphens/>
        <w:spacing w:line="276" w:lineRule="auto"/>
        <w:jc w:val="both"/>
        <w:rPr>
          <w:rFonts w:ascii="Century Gothic" w:hAnsi="Century Gothic"/>
          <w:sz w:val="22"/>
          <w:szCs w:val="22"/>
        </w:rPr>
      </w:pPr>
    </w:p>
    <w:p w14:paraId="7A008F4C" w14:textId="0890B34B" w:rsidR="006E0147" w:rsidRPr="00CF6BC3" w:rsidRDefault="006E0147" w:rsidP="006E0147">
      <w:pPr>
        <w:suppressAutoHyphens/>
        <w:spacing w:line="276" w:lineRule="auto"/>
        <w:jc w:val="both"/>
        <w:rPr>
          <w:rFonts w:ascii="Century Gothic" w:hAnsi="Century Gothic"/>
          <w:sz w:val="22"/>
          <w:szCs w:val="22"/>
          <w:lang w:val="es-PE"/>
        </w:rPr>
      </w:pPr>
      <w:r w:rsidRPr="00CF6BC3">
        <w:rPr>
          <w:rFonts w:ascii="Century Gothic" w:hAnsi="Century Gothic"/>
          <w:sz w:val="22"/>
          <w:szCs w:val="22"/>
          <w:lang w:val="es-PE"/>
        </w:rPr>
        <w:t xml:space="preserve">En ese marco y como parte de contar de la implementación </w:t>
      </w:r>
      <w:r w:rsidR="000A21EE" w:rsidRPr="00CF6BC3">
        <w:rPr>
          <w:rFonts w:ascii="Century Gothic" w:hAnsi="Century Gothic"/>
          <w:sz w:val="22"/>
          <w:szCs w:val="22"/>
          <w:lang w:val="es-PE"/>
        </w:rPr>
        <w:t xml:space="preserve">de estos </w:t>
      </w:r>
      <w:r w:rsidR="009C2B1D" w:rsidRPr="00CF6BC3">
        <w:rPr>
          <w:rFonts w:ascii="Century Gothic" w:hAnsi="Century Gothic"/>
          <w:sz w:val="22"/>
          <w:szCs w:val="22"/>
          <w:lang w:val="es-PE"/>
        </w:rPr>
        <w:t>productos previstos</w:t>
      </w:r>
      <w:r w:rsidR="000A21EE" w:rsidRPr="00CF6BC3">
        <w:rPr>
          <w:rFonts w:ascii="Century Gothic" w:hAnsi="Century Gothic"/>
          <w:sz w:val="22"/>
          <w:szCs w:val="22"/>
          <w:lang w:val="es-PE"/>
        </w:rPr>
        <w:t xml:space="preserve">, se </w:t>
      </w:r>
      <w:r w:rsidRPr="00CF6BC3">
        <w:rPr>
          <w:rFonts w:ascii="Century Gothic" w:hAnsi="Century Gothic"/>
          <w:sz w:val="22"/>
          <w:szCs w:val="22"/>
          <w:lang w:val="es-PE"/>
        </w:rPr>
        <w:t xml:space="preserve">requiere contratar a una persona que </w:t>
      </w:r>
      <w:r w:rsidR="00A93E5B" w:rsidRPr="00CF6BC3">
        <w:rPr>
          <w:rFonts w:ascii="Century Gothic" w:hAnsi="Century Gothic"/>
          <w:sz w:val="22"/>
          <w:szCs w:val="22"/>
          <w:lang w:val="es-PE"/>
        </w:rPr>
        <w:t xml:space="preserve">brinde asesoría técnica </w:t>
      </w:r>
      <w:r w:rsidR="000A21EE" w:rsidRPr="00CF6BC3">
        <w:rPr>
          <w:rFonts w:ascii="Century Gothic" w:hAnsi="Century Gothic"/>
          <w:sz w:val="22"/>
          <w:szCs w:val="22"/>
          <w:lang w:val="es-PE"/>
        </w:rPr>
        <w:t xml:space="preserve">las </w:t>
      </w:r>
      <w:r w:rsidR="009C2B1D" w:rsidRPr="00CF6BC3">
        <w:rPr>
          <w:rFonts w:ascii="Century Gothic" w:hAnsi="Century Gothic"/>
          <w:sz w:val="22"/>
          <w:szCs w:val="22"/>
          <w:lang w:val="es-PE"/>
        </w:rPr>
        <w:t>unidades productivas</w:t>
      </w:r>
      <w:r w:rsidR="00A93E5B" w:rsidRPr="00CF6BC3">
        <w:rPr>
          <w:rFonts w:ascii="Century Gothic" w:hAnsi="Century Gothic"/>
          <w:sz w:val="22"/>
          <w:szCs w:val="22"/>
          <w:lang w:val="es-PE"/>
        </w:rPr>
        <w:t xml:space="preserve"> en el mejoramiento de la producción </w:t>
      </w:r>
      <w:r w:rsidR="00145114" w:rsidRPr="00CF6BC3">
        <w:rPr>
          <w:rFonts w:ascii="Century Gothic" w:hAnsi="Century Gothic"/>
          <w:sz w:val="22"/>
          <w:szCs w:val="22"/>
          <w:lang w:val="es-PE"/>
        </w:rPr>
        <w:t xml:space="preserve">y gestión de certificaciones </w:t>
      </w:r>
      <w:r w:rsidR="00E36E81" w:rsidRPr="00CF6BC3">
        <w:rPr>
          <w:rFonts w:ascii="Century Gothic" w:hAnsi="Century Gothic"/>
          <w:sz w:val="22"/>
          <w:szCs w:val="22"/>
          <w:lang w:val="es-PE"/>
        </w:rPr>
        <w:t>de espárrago</w:t>
      </w:r>
      <w:r w:rsidR="00145114" w:rsidRPr="00CF6BC3">
        <w:rPr>
          <w:rFonts w:ascii="Century Gothic" w:hAnsi="Century Gothic"/>
          <w:sz w:val="22"/>
          <w:szCs w:val="22"/>
          <w:lang w:val="es-PE"/>
        </w:rPr>
        <w:t xml:space="preserve">. </w:t>
      </w:r>
    </w:p>
    <w:p w14:paraId="02865D42" w14:textId="5F1905FD" w:rsidR="00DF764F" w:rsidRPr="00CF6BC3" w:rsidRDefault="00DF764F" w:rsidP="006E0147">
      <w:pPr>
        <w:shd w:val="clear" w:color="auto" w:fill="FFFFFF" w:themeFill="background1"/>
        <w:spacing w:line="276" w:lineRule="auto"/>
        <w:ind w:left="284"/>
        <w:jc w:val="both"/>
        <w:rPr>
          <w:rFonts w:ascii="Century Gothic" w:eastAsiaTheme="minorHAnsi" w:hAnsi="Century Gothic" w:cstheme="minorBidi"/>
          <w:color w:val="FF0000"/>
          <w:sz w:val="22"/>
          <w:szCs w:val="22"/>
          <w:lang w:val="es-PE" w:eastAsia="en-US"/>
        </w:rPr>
      </w:pPr>
    </w:p>
    <w:p w14:paraId="5E079473" w14:textId="77777777" w:rsidR="00145114" w:rsidRPr="00CF6BC3" w:rsidRDefault="00145114" w:rsidP="006E0147">
      <w:pPr>
        <w:shd w:val="clear" w:color="auto" w:fill="FFFFFF" w:themeFill="background1"/>
        <w:spacing w:line="276" w:lineRule="auto"/>
        <w:ind w:left="284"/>
        <w:jc w:val="both"/>
        <w:rPr>
          <w:rFonts w:ascii="Century Gothic" w:eastAsiaTheme="minorHAnsi" w:hAnsi="Century Gothic" w:cstheme="minorBidi"/>
          <w:color w:val="FF0000"/>
          <w:sz w:val="22"/>
          <w:szCs w:val="22"/>
          <w:lang w:val="es-PE" w:eastAsia="en-US"/>
        </w:rPr>
      </w:pPr>
    </w:p>
    <w:p w14:paraId="77B4702F" w14:textId="77777777" w:rsidR="00DF764F" w:rsidRPr="00CF6BC3" w:rsidRDefault="00DF764F" w:rsidP="006E0147">
      <w:pPr>
        <w:pStyle w:val="Prrafodelista"/>
        <w:widowControl w:val="0"/>
        <w:numPr>
          <w:ilvl w:val="0"/>
          <w:numId w:val="14"/>
        </w:numPr>
        <w:spacing w:line="276" w:lineRule="auto"/>
        <w:ind w:left="284" w:hanging="284"/>
        <w:contextualSpacing w:val="0"/>
        <w:rPr>
          <w:rFonts w:ascii="Century Gothic" w:hAnsi="Century Gothic" w:cs="Arial"/>
          <w:b/>
          <w:sz w:val="22"/>
          <w:szCs w:val="22"/>
          <w:lang w:val="es-ES_tradnl"/>
        </w:rPr>
      </w:pPr>
      <w:r w:rsidRPr="00CF6BC3">
        <w:rPr>
          <w:rFonts w:ascii="Century Gothic" w:hAnsi="Century Gothic" w:cs="Arial"/>
          <w:b/>
          <w:sz w:val="22"/>
          <w:szCs w:val="22"/>
          <w:lang w:val="es-ES_tradnl"/>
        </w:rPr>
        <w:t>OBJETIVO DE LA CONTRATACIÓN</w:t>
      </w:r>
    </w:p>
    <w:p w14:paraId="6040B8A8" w14:textId="1F023E66" w:rsidR="00143C28" w:rsidRPr="00CF6BC3" w:rsidRDefault="00143C28" w:rsidP="00143C28">
      <w:pPr>
        <w:pStyle w:val="Prrafodelista"/>
        <w:numPr>
          <w:ilvl w:val="0"/>
          <w:numId w:val="22"/>
        </w:numPr>
        <w:spacing w:line="276" w:lineRule="auto"/>
        <w:jc w:val="both"/>
        <w:rPr>
          <w:rFonts w:ascii="Century Gothic" w:eastAsiaTheme="minorHAnsi" w:hAnsi="Century Gothic" w:cstheme="minorBidi"/>
          <w:sz w:val="22"/>
          <w:szCs w:val="22"/>
          <w:lang w:eastAsia="en-US"/>
        </w:rPr>
      </w:pPr>
      <w:r w:rsidRPr="00CF6BC3">
        <w:rPr>
          <w:rFonts w:ascii="Century Gothic" w:eastAsiaTheme="minorHAnsi" w:hAnsi="Century Gothic" w:cstheme="minorBidi"/>
          <w:sz w:val="22"/>
          <w:szCs w:val="22"/>
          <w:lang w:eastAsia="en-US"/>
        </w:rPr>
        <w:t>Cumplir con actividades de asesoría técnica en producción</w:t>
      </w:r>
      <w:r w:rsidR="00145114" w:rsidRPr="00CF6BC3">
        <w:rPr>
          <w:rFonts w:ascii="Century Gothic" w:eastAsiaTheme="minorHAnsi" w:hAnsi="Century Gothic" w:cstheme="minorBidi"/>
          <w:sz w:val="22"/>
          <w:szCs w:val="22"/>
          <w:lang w:eastAsia="en-US"/>
        </w:rPr>
        <w:t xml:space="preserve"> y cumplimiento de exigencias de certificaciones en la cadena de </w:t>
      </w:r>
      <w:r w:rsidR="00300265" w:rsidRPr="00CF6BC3">
        <w:rPr>
          <w:rFonts w:ascii="Century Gothic" w:eastAsiaTheme="minorHAnsi" w:hAnsi="Century Gothic" w:cstheme="minorBidi"/>
          <w:sz w:val="22"/>
          <w:szCs w:val="22"/>
          <w:lang w:eastAsia="en-US"/>
        </w:rPr>
        <w:t>esparrago</w:t>
      </w:r>
      <w:r w:rsidR="00145114" w:rsidRPr="00CF6BC3">
        <w:rPr>
          <w:rFonts w:ascii="Century Gothic" w:eastAsiaTheme="minorHAnsi" w:hAnsi="Century Gothic" w:cstheme="minorBidi"/>
          <w:sz w:val="22"/>
          <w:szCs w:val="22"/>
          <w:lang w:eastAsia="en-US"/>
        </w:rPr>
        <w:t xml:space="preserve"> </w:t>
      </w:r>
      <w:r w:rsidRPr="00CF6BC3">
        <w:rPr>
          <w:rFonts w:ascii="Century Gothic" w:eastAsiaTheme="minorHAnsi" w:hAnsi="Century Gothic" w:cstheme="minorBidi"/>
          <w:sz w:val="22"/>
          <w:szCs w:val="22"/>
          <w:lang w:eastAsia="en-US"/>
        </w:rPr>
        <w:t xml:space="preserve">a organizaciones de productores y productoras.  </w:t>
      </w:r>
    </w:p>
    <w:p w14:paraId="2DF8E012" w14:textId="26ACE346" w:rsidR="00143C28" w:rsidRPr="00CF6BC3" w:rsidRDefault="00143C28" w:rsidP="00143C28">
      <w:pPr>
        <w:pStyle w:val="Prrafodelista"/>
        <w:numPr>
          <w:ilvl w:val="0"/>
          <w:numId w:val="22"/>
        </w:numPr>
        <w:spacing w:line="276" w:lineRule="auto"/>
        <w:jc w:val="both"/>
        <w:rPr>
          <w:rFonts w:ascii="Century Gothic" w:eastAsiaTheme="minorHAnsi" w:hAnsi="Century Gothic" w:cstheme="minorBidi"/>
          <w:sz w:val="22"/>
          <w:szCs w:val="22"/>
          <w:lang w:eastAsia="en-US"/>
        </w:rPr>
      </w:pPr>
      <w:r w:rsidRPr="00CF6BC3">
        <w:rPr>
          <w:rFonts w:ascii="Century Gothic" w:eastAsiaTheme="minorHAnsi" w:hAnsi="Century Gothic" w:cstheme="minorBidi"/>
          <w:sz w:val="22"/>
          <w:szCs w:val="22"/>
          <w:lang w:eastAsia="en-US"/>
        </w:rPr>
        <w:t xml:space="preserve">Implementar actividades de capacitación a organizaciones, para </w:t>
      </w:r>
      <w:r w:rsidR="00145114" w:rsidRPr="00CF6BC3">
        <w:rPr>
          <w:rFonts w:ascii="Century Gothic" w:eastAsiaTheme="minorHAnsi" w:hAnsi="Century Gothic" w:cstheme="minorBidi"/>
          <w:sz w:val="22"/>
          <w:szCs w:val="22"/>
          <w:lang w:eastAsia="en-US"/>
        </w:rPr>
        <w:t xml:space="preserve">mejora cumplimiento de exigencias de certificaciones en la cadena de </w:t>
      </w:r>
      <w:r w:rsidR="00300265" w:rsidRPr="00CF6BC3">
        <w:rPr>
          <w:rFonts w:ascii="Century Gothic" w:eastAsiaTheme="minorHAnsi" w:hAnsi="Century Gothic" w:cstheme="minorBidi"/>
          <w:sz w:val="22"/>
          <w:szCs w:val="22"/>
          <w:lang w:eastAsia="en-US"/>
        </w:rPr>
        <w:t>espárrago</w:t>
      </w:r>
      <w:r w:rsidRPr="00CF6BC3">
        <w:rPr>
          <w:rFonts w:ascii="Century Gothic" w:eastAsiaTheme="minorHAnsi" w:hAnsi="Century Gothic" w:cstheme="minorBidi"/>
          <w:sz w:val="22"/>
          <w:szCs w:val="22"/>
          <w:lang w:eastAsia="en-US"/>
        </w:rPr>
        <w:t xml:space="preserve">. </w:t>
      </w:r>
    </w:p>
    <w:p w14:paraId="3FB8E09D" w14:textId="77777777" w:rsidR="002809DB" w:rsidRPr="00CF6BC3" w:rsidRDefault="00143C28" w:rsidP="00966A1E">
      <w:pPr>
        <w:pStyle w:val="Prrafodelista"/>
        <w:numPr>
          <w:ilvl w:val="0"/>
          <w:numId w:val="22"/>
        </w:numPr>
        <w:spacing w:line="276" w:lineRule="auto"/>
        <w:jc w:val="both"/>
        <w:rPr>
          <w:rFonts w:ascii="Century Gothic" w:eastAsiaTheme="minorHAnsi" w:hAnsi="Century Gothic" w:cstheme="minorBidi"/>
          <w:sz w:val="22"/>
          <w:szCs w:val="22"/>
          <w:lang w:eastAsia="en-US"/>
        </w:rPr>
      </w:pPr>
      <w:r w:rsidRPr="00CF6BC3">
        <w:rPr>
          <w:rFonts w:ascii="Century Gothic" w:eastAsiaTheme="minorHAnsi" w:hAnsi="Century Gothic" w:cstheme="minorBidi"/>
          <w:sz w:val="22"/>
          <w:szCs w:val="22"/>
          <w:lang w:eastAsia="en-US"/>
        </w:rPr>
        <w:t xml:space="preserve">Realizar informes de seguimiento a las organizaciones y evaluación de avances. </w:t>
      </w:r>
    </w:p>
    <w:p w14:paraId="328DCB37" w14:textId="77777777" w:rsidR="00143C28" w:rsidRPr="00CF6BC3" w:rsidRDefault="00143C28" w:rsidP="00143C28">
      <w:pPr>
        <w:pStyle w:val="Prrafodelista"/>
        <w:spacing w:line="276" w:lineRule="auto"/>
        <w:ind w:left="644"/>
        <w:jc w:val="both"/>
        <w:rPr>
          <w:rFonts w:ascii="Century Gothic" w:eastAsiaTheme="minorHAnsi" w:hAnsi="Century Gothic" w:cstheme="minorBidi"/>
          <w:sz w:val="22"/>
          <w:szCs w:val="22"/>
          <w:lang w:eastAsia="en-US"/>
        </w:rPr>
      </w:pPr>
    </w:p>
    <w:p w14:paraId="04B9D134" w14:textId="77777777" w:rsidR="00DF764F" w:rsidRPr="00CF6BC3" w:rsidRDefault="00563AF5" w:rsidP="006E0147">
      <w:pPr>
        <w:pStyle w:val="Prrafodelista"/>
        <w:widowControl w:val="0"/>
        <w:numPr>
          <w:ilvl w:val="0"/>
          <w:numId w:val="14"/>
        </w:numPr>
        <w:spacing w:line="276" w:lineRule="auto"/>
        <w:ind w:left="284" w:hanging="284"/>
        <w:contextualSpacing w:val="0"/>
        <w:rPr>
          <w:rFonts w:ascii="Century Gothic" w:hAnsi="Century Gothic" w:cs="Arial"/>
          <w:b/>
          <w:sz w:val="22"/>
          <w:szCs w:val="22"/>
          <w:lang w:val="es-PE"/>
        </w:rPr>
      </w:pPr>
      <w:r w:rsidRPr="00CF6BC3">
        <w:rPr>
          <w:rFonts w:ascii="Century Gothic" w:hAnsi="Century Gothic" w:cs="Arial"/>
          <w:b/>
          <w:sz w:val="22"/>
          <w:szCs w:val="22"/>
          <w:lang w:val="es-ES_tradnl"/>
        </w:rPr>
        <w:t>FUNCIONES</w:t>
      </w:r>
    </w:p>
    <w:p w14:paraId="679B71A9" w14:textId="77777777" w:rsidR="00DF764F" w:rsidRPr="00CF6BC3" w:rsidRDefault="00DF764F" w:rsidP="006E0147">
      <w:pPr>
        <w:pStyle w:val="Prrafodelista"/>
        <w:widowControl w:val="0"/>
        <w:numPr>
          <w:ilvl w:val="1"/>
          <w:numId w:val="23"/>
        </w:numPr>
        <w:spacing w:line="276" w:lineRule="auto"/>
        <w:contextualSpacing w:val="0"/>
        <w:rPr>
          <w:rFonts w:ascii="Century Gothic" w:hAnsi="Century Gothic" w:cs="Arial"/>
          <w:b/>
          <w:sz w:val="22"/>
          <w:szCs w:val="22"/>
          <w:lang w:val="es-PE"/>
        </w:rPr>
      </w:pPr>
      <w:r w:rsidRPr="00CF6BC3">
        <w:rPr>
          <w:rFonts w:ascii="Century Gothic" w:hAnsi="Century Gothic" w:cs="Arial"/>
          <w:b/>
          <w:sz w:val="22"/>
          <w:szCs w:val="22"/>
          <w:lang w:val="es-ES_tradnl"/>
        </w:rPr>
        <w:t>FUNCIÓN</w:t>
      </w:r>
      <w:r w:rsidRPr="00CF6BC3">
        <w:rPr>
          <w:rFonts w:ascii="Century Gothic" w:hAnsi="Century Gothic" w:cs="Arial"/>
          <w:b/>
          <w:sz w:val="22"/>
          <w:szCs w:val="22"/>
          <w:lang w:val="es-PE"/>
        </w:rPr>
        <w:t xml:space="preserve"> BÁSICA</w:t>
      </w:r>
    </w:p>
    <w:p w14:paraId="51643BF5" w14:textId="5A538C93" w:rsidR="002809DB" w:rsidRPr="00CF6BC3" w:rsidRDefault="00DF764F" w:rsidP="006E0147">
      <w:pPr>
        <w:spacing w:line="276" w:lineRule="auto"/>
        <w:ind w:left="644"/>
        <w:jc w:val="both"/>
        <w:rPr>
          <w:rFonts w:ascii="Century Gothic" w:hAnsi="Century Gothic"/>
          <w:color w:val="000000" w:themeColor="text1"/>
          <w:sz w:val="22"/>
          <w:szCs w:val="22"/>
          <w:lang w:val="es-CL"/>
        </w:rPr>
      </w:pPr>
      <w:r w:rsidRPr="00CF6BC3">
        <w:rPr>
          <w:rFonts w:ascii="Century Gothic" w:hAnsi="Century Gothic"/>
          <w:color w:val="000000" w:themeColor="text1"/>
          <w:sz w:val="22"/>
          <w:szCs w:val="22"/>
          <w:lang w:val="es-CL"/>
        </w:rPr>
        <w:t>Brindar servicios especializados de</w:t>
      </w:r>
      <w:r w:rsidR="002809DB" w:rsidRPr="00CF6BC3">
        <w:rPr>
          <w:rFonts w:ascii="Century Gothic" w:hAnsi="Century Gothic"/>
          <w:color w:val="000000" w:themeColor="text1"/>
          <w:sz w:val="22"/>
          <w:szCs w:val="22"/>
          <w:lang w:val="es-CL"/>
        </w:rPr>
        <w:t xml:space="preserve"> </w:t>
      </w:r>
      <w:r w:rsidR="00356F7B" w:rsidRPr="00CF6BC3">
        <w:rPr>
          <w:rFonts w:ascii="Century Gothic" w:hAnsi="Century Gothic"/>
          <w:color w:val="000000" w:themeColor="text1"/>
          <w:sz w:val="22"/>
          <w:szCs w:val="22"/>
          <w:lang w:val="es-CL"/>
        </w:rPr>
        <w:t>transferencia tecnológica y capacitación</w:t>
      </w:r>
      <w:r w:rsidR="002809DB" w:rsidRPr="00CF6BC3">
        <w:rPr>
          <w:rFonts w:ascii="Century Gothic" w:hAnsi="Century Gothic"/>
          <w:color w:val="000000" w:themeColor="text1"/>
          <w:sz w:val="22"/>
          <w:szCs w:val="22"/>
          <w:lang w:val="es-CL"/>
        </w:rPr>
        <w:t xml:space="preserve"> a </w:t>
      </w:r>
      <w:r w:rsidR="00356F7B" w:rsidRPr="00CF6BC3">
        <w:rPr>
          <w:rFonts w:ascii="Century Gothic" w:hAnsi="Century Gothic"/>
          <w:color w:val="000000" w:themeColor="text1"/>
          <w:sz w:val="22"/>
          <w:szCs w:val="22"/>
          <w:lang w:val="es-CL"/>
        </w:rPr>
        <w:t>unidades productivas de</w:t>
      </w:r>
      <w:r w:rsidR="00143C28" w:rsidRPr="00CF6BC3">
        <w:rPr>
          <w:rFonts w:ascii="Century Gothic" w:hAnsi="Century Gothic"/>
          <w:color w:val="000000" w:themeColor="text1"/>
          <w:sz w:val="22"/>
          <w:szCs w:val="22"/>
          <w:lang w:val="es-CL"/>
        </w:rPr>
        <w:t xml:space="preserve"> pequeños productores y productoras, para mejorar sus capacidades en la producción </w:t>
      </w:r>
      <w:r w:rsidR="00145114" w:rsidRPr="00CF6BC3">
        <w:rPr>
          <w:rFonts w:ascii="Century Gothic" w:hAnsi="Century Gothic"/>
          <w:color w:val="000000" w:themeColor="text1"/>
          <w:sz w:val="22"/>
          <w:szCs w:val="22"/>
          <w:lang w:val="es-CL"/>
        </w:rPr>
        <w:t xml:space="preserve">y comercialización de </w:t>
      </w:r>
      <w:r w:rsidR="00300265" w:rsidRPr="00CF6BC3">
        <w:rPr>
          <w:rFonts w:ascii="Century Gothic" w:hAnsi="Century Gothic"/>
          <w:color w:val="000000" w:themeColor="text1"/>
          <w:sz w:val="22"/>
          <w:szCs w:val="22"/>
          <w:lang w:val="es-CL"/>
        </w:rPr>
        <w:t>espárrago</w:t>
      </w:r>
      <w:r w:rsidR="00143C28" w:rsidRPr="00CF6BC3">
        <w:rPr>
          <w:rFonts w:ascii="Century Gothic" w:hAnsi="Century Gothic"/>
          <w:color w:val="000000" w:themeColor="text1"/>
          <w:sz w:val="22"/>
          <w:szCs w:val="22"/>
          <w:lang w:val="es-CL"/>
        </w:rPr>
        <w:t xml:space="preserve">. </w:t>
      </w:r>
    </w:p>
    <w:p w14:paraId="0D5CFE7F" w14:textId="77777777" w:rsidR="002809DB" w:rsidRPr="00CF6BC3" w:rsidRDefault="002809DB" w:rsidP="006E0147">
      <w:pPr>
        <w:spacing w:line="276" w:lineRule="auto"/>
        <w:ind w:left="644"/>
        <w:jc w:val="both"/>
        <w:rPr>
          <w:rFonts w:ascii="Century Gothic" w:hAnsi="Century Gothic"/>
          <w:color w:val="000000" w:themeColor="text1"/>
          <w:sz w:val="22"/>
          <w:szCs w:val="22"/>
          <w:lang w:val="es-CL"/>
        </w:rPr>
      </w:pPr>
    </w:p>
    <w:p w14:paraId="439C1578" w14:textId="77777777" w:rsidR="00DF764F" w:rsidRPr="00CF6BC3" w:rsidRDefault="00DF764F" w:rsidP="006E0147">
      <w:pPr>
        <w:pStyle w:val="Prrafodelista"/>
        <w:widowControl w:val="0"/>
        <w:numPr>
          <w:ilvl w:val="1"/>
          <w:numId w:val="23"/>
        </w:numPr>
        <w:spacing w:line="276" w:lineRule="auto"/>
        <w:contextualSpacing w:val="0"/>
        <w:rPr>
          <w:rFonts w:ascii="Century Gothic" w:hAnsi="Century Gothic" w:cs="Arial"/>
          <w:b/>
          <w:sz w:val="22"/>
          <w:szCs w:val="22"/>
          <w:lang w:val="es-ES_tradnl"/>
        </w:rPr>
      </w:pPr>
      <w:r w:rsidRPr="00CF6BC3">
        <w:rPr>
          <w:rFonts w:ascii="Century Gothic" w:hAnsi="Century Gothic" w:cs="Arial"/>
          <w:b/>
          <w:sz w:val="22"/>
          <w:szCs w:val="22"/>
          <w:lang w:val="es-ES_tradnl"/>
        </w:rPr>
        <w:t xml:space="preserve">FUNCIONES </w:t>
      </w:r>
      <w:r w:rsidR="00563AF5" w:rsidRPr="00CF6BC3">
        <w:rPr>
          <w:rFonts w:ascii="Century Gothic" w:hAnsi="Century Gothic" w:cs="Arial"/>
          <w:b/>
          <w:sz w:val="22"/>
          <w:szCs w:val="22"/>
          <w:lang w:val="es-ES_tradnl"/>
        </w:rPr>
        <w:t>ESPECÍFICAS</w:t>
      </w:r>
    </w:p>
    <w:p w14:paraId="55F0736F" w14:textId="5FF43619" w:rsidR="002809DB" w:rsidRPr="00CF6BC3" w:rsidRDefault="00DF764F" w:rsidP="002809DB">
      <w:pPr>
        <w:pStyle w:val="Default"/>
        <w:numPr>
          <w:ilvl w:val="2"/>
          <w:numId w:val="21"/>
        </w:numPr>
        <w:spacing w:line="276" w:lineRule="auto"/>
        <w:ind w:left="710" w:hanging="284"/>
        <w:jc w:val="both"/>
        <w:rPr>
          <w:color w:val="000000" w:themeColor="text1"/>
          <w:sz w:val="22"/>
          <w:szCs w:val="22"/>
        </w:rPr>
      </w:pPr>
      <w:r w:rsidRPr="00CF6BC3">
        <w:rPr>
          <w:color w:val="000000" w:themeColor="text1"/>
          <w:sz w:val="22"/>
          <w:szCs w:val="22"/>
        </w:rPr>
        <w:t xml:space="preserve">Realizar diagnósticos de base de las unidades productivas, identificando sus potenciales y limitaciones para </w:t>
      </w:r>
      <w:r w:rsidR="00145114" w:rsidRPr="00CF6BC3">
        <w:rPr>
          <w:color w:val="000000" w:themeColor="text1"/>
          <w:sz w:val="22"/>
          <w:szCs w:val="22"/>
        </w:rPr>
        <w:t xml:space="preserve">mejorar rendimientos y cumplir con exigencias para la certificación en la cadena de </w:t>
      </w:r>
      <w:r w:rsidR="000C129C" w:rsidRPr="00CF6BC3">
        <w:rPr>
          <w:color w:val="000000" w:themeColor="text1"/>
          <w:sz w:val="22"/>
          <w:szCs w:val="22"/>
        </w:rPr>
        <w:t>espárrago.</w:t>
      </w:r>
    </w:p>
    <w:p w14:paraId="0489572C" w14:textId="77777777" w:rsidR="002809DB" w:rsidRPr="00CF6BC3" w:rsidRDefault="00143C28" w:rsidP="002809DB">
      <w:pPr>
        <w:pStyle w:val="Default"/>
        <w:numPr>
          <w:ilvl w:val="2"/>
          <w:numId w:val="21"/>
        </w:numPr>
        <w:spacing w:line="276" w:lineRule="auto"/>
        <w:ind w:left="710" w:hanging="284"/>
        <w:jc w:val="both"/>
        <w:rPr>
          <w:color w:val="000000" w:themeColor="text1"/>
          <w:sz w:val="22"/>
          <w:szCs w:val="22"/>
        </w:rPr>
      </w:pPr>
      <w:r w:rsidRPr="00CF6BC3">
        <w:rPr>
          <w:sz w:val="22"/>
          <w:szCs w:val="22"/>
        </w:rPr>
        <w:t xml:space="preserve">Establecer alianzas con gobiernos locales y organizaciones, para implementar asesorías técnicas y capacitaciones, con aporte de contrapartida.  </w:t>
      </w:r>
    </w:p>
    <w:p w14:paraId="23E1F167" w14:textId="45F02D71" w:rsidR="00DF764F" w:rsidRPr="00CF6BC3" w:rsidRDefault="00DF764F" w:rsidP="006E0147">
      <w:pPr>
        <w:pStyle w:val="Default"/>
        <w:numPr>
          <w:ilvl w:val="2"/>
          <w:numId w:val="21"/>
        </w:numPr>
        <w:spacing w:line="276" w:lineRule="auto"/>
        <w:ind w:left="710" w:hanging="284"/>
        <w:jc w:val="both"/>
        <w:rPr>
          <w:color w:val="000000" w:themeColor="text1"/>
          <w:sz w:val="22"/>
          <w:szCs w:val="22"/>
        </w:rPr>
      </w:pPr>
      <w:r w:rsidRPr="00CF6BC3">
        <w:rPr>
          <w:color w:val="000000" w:themeColor="text1"/>
          <w:sz w:val="22"/>
          <w:szCs w:val="22"/>
        </w:rPr>
        <w:t xml:space="preserve">Diseñar e implementar planes de capacitación y asesoría </w:t>
      </w:r>
      <w:r w:rsidR="00356F7B" w:rsidRPr="00CF6BC3">
        <w:rPr>
          <w:color w:val="000000" w:themeColor="text1"/>
          <w:sz w:val="22"/>
          <w:szCs w:val="22"/>
        </w:rPr>
        <w:t xml:space="preserve">técnica a </w:t>
      </w:r>
      <w:r w:rsidRPr="00CF6BC3">
        <w:rPr>
          <w:color w:val="000000" w:themeColor="text1"/>
          <w:sz w:val="22"/>
          <w:szCs w:val="22"/>
        </w:rPr>
        <w:t>las Unidades Productivas.</w:t>
      </w:r>
    </w:p>
    <w:p w14:paraId="2DF6BBA9" w14:textId="77777777" w:rsidR="00DF764F" w:rsidRPr="00CF6BC3" w:rsidRDefault="00DF764F" w:rsidP="006E0147">
      <w:pPr>
        <w:pStyle w:val="Default"/>
        <w:numPr>
          <w:ilvl w:val="2"/>
          <w:numId w:val="21"/>
        </w:numPr>
        <w:spacing w:line="276" w:lineRule="auto"/>
        <w:ind w:left="710" w:hanging="284"/>
        <w:jc w:val="both"/>
        <w:rPr>
          <w:color w:val="000000" w:themeColor="text1"/>
          <w:sz w:val="22"/>
          <w:szCs w:val="22"/>
        </w:rPr>
      </w:pPr>
      <w:r w:rsidRPr="00CF6BC3">
        <w:rPr>
          <w:color w:val="000000" w:themeColor="text1"/>
          <w:sz w:val="22"/>
          <w:szCs w:val="22"/>
        </w:rPr>
        <w:t xml:space="preserve">Identificar oportunidades de negocios y mercados para productos con potencial de las Unidades Productivas. </w:t>
      </w:r>
    </w:p>
    <w:p w14:paraId="6D8A018E" w14:textId="557F8D54" w:rsidR="00DF764F" w:rsidRPr="00CF6BC3" w:rsidRDefault="00145114" w:rsidP="006E0147">
      <w:pPr>
        <w:pStyle w:val="Default"/>
        <w:numPr>
          <w:ilvl w:val="2"/>
          <w:numId w:val="21"/>
        </w:numPr>
        <w:spacing w:line="276" w:lineRule="auto"/>
        <w:ind w:left="710" w:hanging="284"/>
        <w:jc w:val="both"/>
        <w:rPr>
          <w:color w:val="000000" w:themeColor="text1"/>
          <w:sz w:val="22"/>
          <w:szCs w:val="22"/>
        </w:rPr>
      </w:pPr>
      <w:r w:rsidRPr="00CF6BC3">
        <w:rPr>
          <w:color w:val="000000" w:themeColor="text1"/>
          <w:sz w:val="22"/>
          <w:szCs w:val="22"/>
        </w:rPr>
        <w:t xml:space="preserve">Apoyar en el desarrollo de productos innovadores a </w:t>
      </w:r>
      <w:r w:rsidR="000C129C" w:rsidRPr="00CF6BC3">
        <w:rPr>
          <w:color w:val="000000" w:themeColor="text1"/>
          <w:sz w:val="22"/>
          <w:szCs w:val="22"/>
        </w:rPr>
        <w:t>base de espárrago</w:t>
      </w:r>
      <w:r w:rsidRPr="00CF6BC3">
        <w:rPr>
          <w:color w:val="000000" w:themeColor="text1"/>
          <w:sz w:val="22"/>
          <w:szCs w:val="22"/>
        </w:rPr>
        <w:t xml:space="preserve">. </w:t>
      </w:r>
    </w:p>
    <w:p w14:paraId="30F5C30F" w14:textId="77777777" w:rsidR="00DF764F" w:rsidRPr="00CF6BC3" w:rsidRDefault="00DF764F" w:rsidP="006E0147">
      <w:pPr>
        <w:pStyle w:val="Default"/>
        <w:numPr>
          <w:ilvl w:val="2"/>
          <w:numId w:val="21"/>
        </w:numPr>
        <w:spacing w:line="276" w:lineRule="auto"/>
        <w:ind w:left="710" w:hanging="284"/>
        <w:jc w:val="both"/>
        <w:rPr>
          <w:color w:val="000000" w:themeColor="text1"/>
          <w:sz w:val="22"/>
          <w:szCs w:val="22"/>
        </w:rPr>
      </w:pPr>
      <w:r w:rsidRPr="00CF6BC3">
        <w:rPr>
          <w:color w:val="000000" w:themeColor="text1"/>
          <w:sz w:val="22"/>
          <w:szCs w:val="22"/>
        </w:rPr>
        <w:t>Otras que de manera específica le designe el/la</w:t>
      </w:r>
      <w:r w:rsidR="00143C28" w:rsidRPr="00CF6BC3">
        <w:rPr>
          <w:color w:val="000000" w:themeColor="text1"/>
          <w:sz w:val="22"/>
          <w:szCs w:val="22"/>
        </w:rPr>
        <w:t xml:space="preserve"> dirección y/o administración</w:t>
      </w:r>
      <w:r w:rsidRPr="00CF6BC3">
        <w:rPr>
          <w:color w:val="000000" w:themeColor="text1"/>
          <w:sz w:val="22"/>
          <w:szCs w:val="22"/>
        </w:rPr>
        <w:t xml:space="preserve">. </w:t>
      </w:r>
    </w:p>
    <w:p w14:paraId="5F48E054" w14:textId="77777777" w:rsidR="003A5B84" w:rsidRPr="00CF6BC3" w:rsidRDefault="003A5B84" w:rsidP="006E0147">
      <w:pPr>
        <w:pStyle w:val="Default"/>
        <w:spacing w:line="276" w:lineRule="auto"/>
        <w:ind w:left="710"/>
        <w:jc w:val="both"/>
        <w:rPr>
          <w:color w:val="000000" w:themeColor="text1"/>
          <w:sz w:val="22"/>
          <w:szCs w:val="22"/>
        </w:rPr>
      </w:pPr>
    </w:p>
    <w:p w14:paraId="09D2D41B" w14:textId="77777777" w:rsidR="00DF764F" w:rsidRPr="00CF6BC3" w:rsidRDefault="00DF764F" w:rsidP="006E0147">
      <w:pPr>
        <w:pStyle w:val="Prrafodelista"/>
        <w:widowControl w:val="0"/>
        <w:numPr>
          <w:ilvl w:val="1"/>
          <w:numId w:val="23"/>
        </w:numPr>
        <w:spacing w:line="276" w:lineRule="auto"/>
        <w:contextualSpacing w:val="0"/>
        <w:rPr>
          <w:rFonts w:ascii="Century Gothic" w:hAnsi="Century Gothic" w:cs="Arial"/>
          <w:b/>
          <w:sz w:val="22"/>
          <w:szCs w:val="22"/>
          <w:lang w:val="es-ES_tradnl"/>
        </w:rPr>
      </w:pPr>
      <w:r w:rsidRPr="00CF6BC3">
        <w:rPr>
          <w:rFonts w:ascii="Century Gothic" w:hAnsi="Century Gothic" w:cs="Arial"/>
          <w:b/>
          <w:sz w:val="22"/>
          <w:szCs w:val="22"/>
          <w:lang w:val="es-ES_tradnl"/>
        </w:rPr>
        <w:t>ACTIVIDADES</w:t>
      </w:r>
      <w:r w:rsidR="00B82F23" w:rsidRPr="00CF6BC3">
        <w:rPr>
          <w:rFonts w:ascii="Century Gothic" w:hAnsi="Century Gothic" w:cs="Arial"/>
          <w:b/>
          <w:sz w:val="22"/>
          <w:szCs w:val="22"/>
          <w:lang w:val="es-ES_tradnl"/>
        </w:rPr>
        <w:t xml:space="preserve"> A DESARROLLAR POR EL CONTRATADO/A</w:t>
      </w:r>
    </w:p>
    <w:p w14:paraId="781FBE43" w14:textId="77777777" w:rsidR="00DF764F" w:rsidRPr="00CF6BC3" w:rsidRDefault="00DF764F" w:rsidP="006E0147">
      <w:pPr>
        <w:pStyle w:val="Prrafodelista"/>
        <w:tabs>
          <w:tab w:val="left" w:pos="567"/>
        </w:tabs>
        <w:spacing w:line="276" w:lineRule="auto"/>
        <w:ind w:left="568"/>
        <w:jc w:val="both"/>
        <w:rPr>
          <w:rFonts w:ascii="Century Gothic" w:hAnsi="Century Gothic" w:cs="Arial"/>
          <w:sz w:val="22"/>
          <w:szCs w:val="22"/>
          <w:lang w:val="es-ES_tradnl"/>
        </w:rPr>
      </w:pPr>
      <w:r w:rsidRPr="00CF6BC3">
        <w:rPr>
          <w:rFonts w:ascii="Century Gothic" w:hAnsi="Century Gothic" w:cs="Arial"/>
          <w:sz w:val="22"/>
          <w:szCs w:val="22"/>
          <w:lang w:val="es-ES_tradnl"/>
        </w:rPr>
        <w:t>Las principales actividades a realizar durante el periodo de contratación son:</w:t>
      </w:r>
    </w:p>
    <w:p w14:paraId="317C8DC4" w14:textId="1E8E89D9" w:rsidR="00323E37" w:rsidRPr="00CF6BC3" w:rsidRDefault="00323E37" w:rsidP="006E0147">
      <w:pPr>
        <w:pStyle w:val="Prrafodelista"/>
        <w:numPr>
          <w:ilvl w:val="0"/>
          <w:numId w:val="19"/>
        </w:numPr>
        <w:spacing w:after="200" w:line="276" w:lineRule="auto"/>
        <w:ind w:left="1070"/>
        <w:jc w:val="both"/>
        <w:rPr>
          <w:rFonts w:ascii="Century Gothic" w:hAnsi="Century Gothic"/>
          <w:sz w:val="22"/>
          <w:szCs w:val="22"/>
        </w:rPr>
      </w:pPr>
      <w:r w:rsidRPr="00CF6BC3">
        <w:rPr>
          <w:rFonts w:ascii="Century Gothic" w:hAnsi="Century Gothic"/>
          <w:sz w:val="22"/>
          <w:szCs w:val="22"/>
        </w:rPr>
        <w:lastRenderedPageBreak/>
        <w:t xml:space="preserve">Realizar un diagnóstico de las condiciones de producción de </w:t>
      </w:r>
      <w:r w:rsidR="000C129C" w:rsidRPr="00CF6BC3">
        <w:rPr>
          <w:rFonts w:ascii="Century Gothic" w:hAnsi="Century Gothic"/>
          <w:sz w:val="22"/>
          <w:szCs w:val="22"/>
        </w:rPr>
        <w:t>espárrago</w:t>
      </w:r>
      <w:r w:rsidRPr="00CF6BC3">
        <w:rPr>
          <w:rFonts w:ascii="Century Gothic" w:hAnsi="Century Gothic"/>
          <w:sz w:val="22"/>
          <w:szCs w:val="22"/>
        </w:rPr>
        <w:t xml:space="preserve"> de 3 unidades productivas. </w:t>
      </w:r>
    </w:p>
    <w:p w14:paraId="245D1AF6" w14:textId="77777777" w:rsidR="00323E37" w:rsidRPr="00CF6BC3" w:rsidRDefault="00323E37" w:rsidP="00323E37">
      <w:pPr>
        <w:pStyle w:val="Prrafodelista"/>
        <w:numPr>
          <w:ilvl w:val="0"/>
          <w:numId w:val="19"/>
        </w:numPr>
        <w:spacing w:after="200" w:line="276" w:lineRule="auto"/>
        <w:ind w:left="1070"/>
        <w:jc w:val="both"/>
        <w:rPr>
          <w:rFonts w:ascii="Century Gothic" w:hAnsi="Century Gothic"/>
          <w:sz w:val="22"/>
          <w:szCs w:val="22"/>
        </w:rPr>
      </w:pPr>
      <w:r w:rsidRPr="00CF6BC3">
        <w:rPr>
          <w:rFonts w:ascii="Century Gothic" w:hAnsi="Century Gothic"/>
          <w:sz w:val="22"/>
          <w:szCs w:val="22"/>
          <w:lang w:val="es-ES_tradnl"/>
        </w:rPr>
        <w:t xml:space="preserve">Coordinar con Unidades productivas para brindar asesoría técnica y capacitaciones. </w:t>
      </w:r>
    </w:p>
    <w:p w14:paraId="37D3BE27" w14:textId="19560A94" w:rsidR="00323E37" w:rsidRPr="00CF6BC3" w:rsidRDefault="00323E37" w:rsidP="006E0147">
      <w:pPr>
        <w:pStyle w:val="Prrafodelista"/>
        <w:numPr>
          <w:ilvl w:val="0"/>
          <w:numId w:val="19"/>
        </w:numPr>
        <w:spacing w:after="200" w:line="276" w:lineRule="auto"/>
        <w:ind w:left="1070"/>
        <w:jc w:val="both"/>
        <w:rPr>
          <w:rFonts w:ascii="Century Gothic" w:hAnsi="Century Gothic"/>
          <w:sz w:val="22"/>
          <w:szCs w:val="22"/>
        </w:rPr>
      </w:pPr>
      <w:r w:rsidRPr="00CF6BC3">
        <w:rPr>
          <w:rFonts w:ascii="Century Gothic" w:hAnsi="Century Gothic"/>
          <w:sz w:val="22"/>
          <w:szCs w:val="22"/>
        </w:rPr>
        <w:t xml:space="preserve">Realizar asesorías y capacitaciones para la mejora de uso de infraestructura </w:t>
      </w:r>
      <w:r w:rsidR="000C129C" w:rsidRPr="00CF6BC3">
        <w:rPr>
          <w:rFonts w:ascii="Century Gothic" w:hAnsi="Century Gothic"/>
          <w:sz w:val="22"/>
          <w:szCs w:val="22"/>
        </w:rPr>
        <w:t>en acopio y proceso de comercialización</w:t>
      </w:r>
      <w:r w:rsidR="00E826FB" w:rsidRPr="00CF6BC3">
        <w:rPr>
          <w:rFonts w:ascii="Century Gothic" w:hAnsi="Century Gothic"/>
          <w:sz w:val="22"/>
          <w:szCs w:val="22"/>
        </w:rPr>
        <w:t xml:space="preserve"> de espárrago.</w:t>
      </w:r>
    </w:p>
    <w:p w14:paraId="550EB0B6" w14:textId="77777777" w:rsidR="00323E37" w:rsidRPr="00CF6BC3" w:rsidRDefault="00323E37" w:rsidP="00323E37">
      <w:pPr>
        <w:pStyle w:val="Prrafodelista"/>
        <w:numPr>
          <w:ilvl w:val="0"/>
          <w:numId w:val="19"/>
        </w:numPr>
        <w:spacing w:after="200" w:line="276" w:lineRule="auto"/>
        <w:ind w:left="1070"/>
        <w:jc w:val="both"/>
        <w:rPr>
          <w:rFonts w:ascii="Century Gothic" w:hAnsi="Century Gothic"/>
          <w:sz w:val="22"/>
          <w:szCs w:val="22"/>
        </w:rPr>
      </w:pPr>
      <w:r w:rsidRPr="00CF6BC3">
        <w:rPr>
          <w:rFonts w:ascii="Century Gothic" w:hAnsi="Century Gothic"/>
          <w:sz w:val="22"/>
          <w:szCs w:val="22"/>
          <w:lang w:val="es-ES_tradnl"/>
        </w:rPr>
        <w:t xml:space="preserve">Diseñar plan de asesoría y capacitación en función a los formatos establecidos. </w:t>
      </w:r>
    </w:p>
    <w:p w14:paraId="637EF358" w14:textId="6FACAE1D" w:rsidR="00323E37" w:rsidRPr="00CF6BC3" w:rsidRDefault="00323E37" w:rsidP="006E0147">
      <w:pPr>
        <w:pStyle w:val="Prrafodelista"/>
        <w:numPr>
          <w:ilvl w:val="0"/>
          <w:numId w:val="19"/>
        </w:numPr>
        <w:spacing w:after="200" w:line="276" w:lineRule="auto"/>
        <w:ind w:left="1070"/>
        <w:jc w:val="both"/>
        <w:rPr>
          <w:rFonts w:ascii="Century Gothic" w:hAnsi="Century Gothic"/>
          <w:sz w:val="22"/>
          <w:szCs w:val="22"/>
        </w:rPr>
      </w:pPr>
      <w:r w:rsidRPr="00CF6BC3">
        <w:rPr>
          <w:rFonts w:ascii="Century Gothic" w:hAnsi="Century Gothic"/>
          <w:sz w:val="22"/>
          <w:szCs w:val="22"/>
        </w:rPr>
        <w:t xml:space="preserve">Implementar plan </w:t>
      </w:r>
      <w:r w:rsidR="00E826FB" w:rsidRPr="00CF6BC3">
        <w:rPr>
          <w:rFonts w:ascii="Century Gothic" w:hAnsi="Century Gothic"/>
          <w:sz w:val="22"/>
          <w:szCs w:val="22"/>
        </w:rPr>
        <w:t>de</w:t>
      </w:r>
      <w:r w:rsidRPr="00CF6BC3">
        <w:rPr>
          <w:rFonts w:ascii="Century Gothic" w:hAnsi="Century Gothic"/>
          <w:sz w:val="22"/>
          <w:szCs w:val="22"/>
        </w:rPr>
        <w:t xml:space="preserve"> visitas asesorías técnicas especializadas por cada unidad productiva y sesiones de capacitación por cada unidad productiva para mejorar condiciones de producción. </w:t>
      </w:r>
    </w:p>
    <w:p w14:paraId="1B0E9963" w14:textId="3A8580B8" w:rsidR="00323E37" w:rsidRPr="00CF6BC3" w:rsidRDefault="00323E37" w:rsidP="006E0147">
      <w:pPr>
        <w:pStyle w:val="Prrafodelista"/>
        <w:numPr>
          <w:ilvl w:val="0"/>
          <w:numId w:val="19"/>
        </w:numPr>
        <w:spacing w:after="200" w:line="276" w:lineRule="auto"/>
        <w:ind w:left="1070"/>
        <w:jc w:val="both"/>
        <w:rPr>
          <w:rFonts w:ascii="Century Gothic" w:hAnsi="Century Gothic"/>
          <w:sz w:val="22"/>
          <w:szCs w:val="22"/>
        </w:rPr>
      </w:pPr>
      <w:r w:rsidRPr="00CF6BC3">
        <w:rPr>
          <w:rFonts w:ascii="Century Gothic" w:hAnsi="Century Gothic"/>
          <w:sz w:val="22"/>
          <w:szCs w:val="22"/>
        </w:rPr>
        <w:t xml:space="preserve">Implementar plan de visitas asesorías técnicas especializadas por cada unidad productiva y sesiones de capacitación por cada unidad productiva para cumplir con exigencias de certificadoras en la cadena de </w:t>
      </w:r>
      <w:r w:rsidR="00734923" w:rsidRPr="00CF6BC3">
        <w:rPr>
          <w:rFonts w:ascii="Century Gothic" w:hAnsi="Century Gothic"/>
          <w:sz w:val="22"/>
          <w:szCs w:val="22"/>
        </w:rPr>
        <w:t>espárrago</w:t>
      </w:r>
      <w:r w:rsidRPr="00CF6BC3">
        <w:rPr>
          <w:rFonts w:ascii="Century Gothic" w:hAnsi="Century Gothic"/>
          <w:sz w:val="22"/>
          <w:szCs w:val="22"/>
        </w:rPr>
        <w:t>.</w:t>
      </w:r>
    </w:p>
    <w:p w14:paraId="0CD2C0FB" w14:textId="466117E3" w:rsidR="00323E37" w:rsidRPr="00CF6BC3" w:rsidRDefault="00323E37" w:rsidP="006E0147">
      <w:pPr>
        <w:pStyle w:val="Prrafodelista"/>
        <w:numPr>
          <w:ilvl w:val="0"/>
          <w:numId w:val="19"/>
        </w:numPr>
        <w:spacing w:after="200" w:line="276" w:lineRule="auto"/>
        <w:ind w:left="1070"/>
        <w:jc w:val="both"/>
        <w:rPr>
          <w:rFonts w:ascii="Century Gothic" w:hAnsi="Century Gothic"/>
          <w:sz w:val="22"/>
          <w:szCs w:val="22"/>
        </w:rPr>
      </w:pPr>
      <w:r w:rsidRPr="00CF6BC3">
        <w:rPr>
          <w:rFonts w:ascii="Century Gothic" w:hAnsi="Century Gothic"/>
          <w:sz w:val="22"/>
          <w:szCs w:val="22"/>
        </w:rPr>
        <w:t xml:space="preserve">Implementar visitas de asesoría técnica productores/as integrantes de las unidades productivas, para ver condiciones de producción y brindar asistencia técnica.  </w:t>
      </w:r>
    </w:p>
    <w:p w14:paraId="29864006" w14:textId="0F336202" w:rsidR="00323E37" w:rsidRPr="00CF6BC3" w:rsidRDefault="00323E37" w:rsidP="006E0147">
      <w:pPr>
        <w:pStyle w:val="Prrafodelista"/>
        <w:numPr>
          <w:ilvl w:val="0"/>
          <w:numId w:val="19"/>
        </w:numPr>
        <w:spacing w:after="200" w:line="276" w:lineRule="auto"/>
        <w:ind w:left="1070"/>
        <w:jc w:val="both"/>
        <w:rPr>
          <w:rFonts w:ascii="Century Gothic" w:hAnsi="Century Gothic"/>
          <w:sz w:val="22"/>
          <w:szCs w:val="22"/>
        </w:rPr>
      </w:pPr>
      <w:r w:rsidRPr="00CF6BC3">
        <w:rPr>
          <w:rFonts w:ascii="Century Gothic" w:hAnsi="Century Gothic"/>
          <w:sz w:val="22"/>
          <w:szCs w:val="22"/>
        </w:rPr>
        <w:t xml:space="preserve">Brindar asesoría en la implementación de sistemas de auditoría interna de unidades productivas de </w:t>
      </w:r>
      <w:r w:rsidR="005420E3" w:rsidRPr="00CF6BC3">
        <w:rPr>
          <w:rFonts w:ascii="Century Gothic" w:hAnsi="Century Gothic"/>
          <w:sz w:val="22"/>
          <w:szCs w:val="22"/>
        </w:rPr>
        <w:t>espárrago</w:t>
      </w:r>
      <w:r w:rsidRPr="00CF6BC3">
        <w:rPr>
          <w:rFonts w:ascii="Century Gothic" w:hAnsi="Century Gothic"/>
          <w:sz w:val="22"/>
          <w:szCs w:val="22"/>
        </w:rPr>
        <w:t xml:space="preserve"> para la obtención de certificaciones. </w:t>
      </w:r>
    </w:p>
    <w:p w14:paraId="5DFB0F97" w14:textId="77777777" w:rsidR="00DF764F" w:rsidRPr="00CF6BC3" w:rsidRDefault="00DF764F" w:rsidP="006E0147">
      <w:pPr>
        <w:pStyle w:val="Prrafodelista"/>
        <w:numPr>
          <w:ilvl w:val="0"/>
          <w:numId w:val="19"/>
        </w:numPr>
        <w:spacing w:after="200" w:line="276" w:lineRule="auto"/>
        <w:ind w:left="1070"/>
        <w:jc w:val="both"/>
        <w:rPr>
          <w:rFonts w:ascii="Century Gothic" w:hAnsi="Century Gothic"/>
          <w:sz w:val="22"/>
          <w:szCs w:val="22"/>
        </w:rPr>
      </w:pPr>
      <w:r w:rsidRPr="00CF6BC3">
        <w:rPr>
          <w:rFonts w:ascii="Century Gothic" w:hAnsi="Century Gothic"/>
          <w:sz w:val="22"/>
          <w:szCs w:val="22"/>
        </w:rPr>
        <w:t xml:space="preserve">Establecer acuerdos con Unidades productivas para </w:t>
      </w:r>
      <w:r w:rsidR="00143C28" w:rsidRPr="00CF6BC3">
        <w:rPr>
          <w:rFonts w:ascii="Century Gothic" w:hAnsi="Century Gothic"/>
          <w:sz w:val="22"/>
          <w:szCs w:val="22"/>
        </w:rPr>
        <w:t xml:space="preserve">mejorar implementar mejoras en el proceso productivo. </w:t>
      </w:r>
    </w:p>
    <w:p w14:paraId="0F130BD9" w14:textId="2473AC4D" w:rsidR="00D27413" w:rsidRPr="00CF6BC3" w:rsidRDefault="00323E37" w:rsidP="006E0147">
      <w:pPr>
        <w:pStyle w:val="Prrafodelista"/>
        <w:numPr>
          <w:ilvl w:val="0"/>
          <w:numId w:val="19"/>
        </w:numPr>
        <w:spacing w:after="200" w:line="276" w:lineRule="auto"/>
        <w:ind w:left="1070"/>
        <w:jc w:val="both"/>
        <w:rPr>
          <w:rFonts w:ascii="Century Gothic" w:hAnsi="Century Gothic"/>
          <w:sz w:val="22"/>
          <w:szCs w:val="22"/>
        </w:rPr>
      </w:pPr>
      <w:r w:rsidRPr="00CF6BC3">
        <w:rPr>
          <w:rFonts w:ascii="Century Gothic" w:hAnsi="Century Gothic"/>
          <w:sz w:val="22"/>
          <w:szCs w:val="22"/>
        </w:rPr>
        <w:t xml:space="preserve">Diseño </w:t>
      </w:r>
      <w:r w:rsidR="00D27413" w:rsidRPr="00CF6BC3">
        <w:rPr>
          <w:rFonts w:ascii="Century Gothic" w:hAnsi="Century Gothic"/>
          <w:sz w:val="22"/>
          <w:szCs w:val="22"/>
        </w:rPr>
        <w:t xml:space="preserve">de materiales de capacitación y asesoría. </w:t>
      </w:r>
    </w:p>
    <w:p w14:paraId="04A5DD1E" w14:textId="1790E2A9" w:rsidR="00323E37" w:rsidRPr="00CF6BC3" w:rsidRDefault="00323E37" w:rsidP="006E0147">
      <w:pPr>
        <w:pStyle w:val="Prrafodelista"/>
        <w:numPr>
          <w:ilvl w:val="0"/>
          <w:numId w:val="19"/>
        </w:numPr>
        <w:spacing w:after="200" w:line="276" w:lineRule="auto"/>
        <w:ind w:left="1070"/>
        <w:jc w:val="both"/>
        <w:rPr>
          <w:rFonts w:ascii="Century Gothic" w:hAnsi="Century Gothic"/>
          <w:sz w:val="22"/>
          <w:szCs w:val="22"/>
        </w:rPr>
      </w:pPr>
      <w:r w:rsidRPr="00CF6BC3">
        <w:rPr>
          <w:rFonts w:ascii="Century Gothic" w:hAnsi="Century Gothic"/>
          <w:sz w:val="22"/>
          <w:szCs w:val="22"/>
        </w:rPr>
        <w:t xml:space="preserve">Realizar pruebas de entrada, salida y encuestas de satisfacción de procesos de formación en la cadena de </w:t>
      </w:r>
      <w:r w:rsidR="005420E3" w:rsidRPr="00CF6BC3">
        <w:rPr>
          <w:rFonts w:ascii="Century Gothic" w:hAnsi="Century Gothic"/>
          <w:sz w:val="22"/>
          <w:szCs w:val="22"/>
        </w:rPr>
        <w:t>espárrago</w:t>
      </w:r>
      <w:r w:rsidRPr="00CF6BC3">
        <w:rPr>
          <w:rFonts w:ascii="Century Gothic" w:hAnsi="Century Gothic"/>
          <w:sz w:val="22"/>
          <w:szCs w:val="22"/>
        </w:rPr>
        <w:t xml:space="preserve">. </w:t>
      </w:r>
    </w:p>
    <w:p w14:paraId="1A640E39" w14:textId="0B83BACD" w:rsidR="00D27413" w:rsidRPr="00CF6BC3" w:rsidRDefault="00D27413" w:rsidP="006E0147">
      <w:pPr>
        <w:pStyle w:val="Prrafodelista"/>
        <w:numPr>
          <w:ilvl w:val="0"/>
          <w:numId w:val="19"/>
        </w:numPr>
        <w:spacing w:after="200" w:line="276" w:lineRule="auto"/>
        <w:ind w:left="1070"/>
        <w:jc w:val="both"/>
        <w:rPr>
          <w:rFonts w:ascii="Century Gothic" w:hAnsi="Century Gothic"/>
          <w:sz w:val="22"/>
          <w:szCs w:val="22"/>
        </w:rPr>
      </w:pPr>
      <w:r w:rsidRPr="00CF6BC3">
        <w:rPr>
          <w:rFonts w:ascii="Century Gothic" w:hAnsi="Century Gothic"/>
          <w:sz w:val="22"/>
          <w:szCs w:val="22"/>
        </w:rPr>
        <w:t xml:space="preserve">Monitorear la implementación de productos concretos por cada unidad productiva. </w:t>
      </w:r>
    </w:p>
    <w:p w14:paraId="299A92F3" w14:textId="3E5A8233" w:rsidR="00DF764F" w:rsidRPr="00CF6BC3" w:rsidRDefault="00DF764F" w:rsidP="00323E37">
      <w:pPr>
        <w:pStyle w:val="Prrafodelista"/>
        <w:numPr>
          <w:ilvl w:val="0"/>
          <w:numId w:val="19"/>
        </w:numPr>
        <w:spacing w:after="200" w:line="276" w:lineRule="auto"/>
        <w:ind w:left="1070"/>
        <w:jc w:val="both"/>
        <w:rPr>
          <w:rFonts w:ascii="Century Gothic" w:hAnsi="Century Gothic"/>
          <w:sz w:val="22"/>
          <w:szCs w:val="22"/>
        </w:rPr>
      </w:pPr>
      <w:r w:rsidRPr="00CF6BC3">
        <w:rPr>
          <w:rFonts w:ascii="Century Gothic" w:hAnsi="Century Gothic"/>
          <w:sz w:val="22"/>
          <w:szCs w:val="22"/>
        </w:rPr>
        <w:t>Elabora informes periódicos de avance</w:t>
      </w:r>
      <w:r w:rsidR="00323E37" w:rsidRPr="00CF6BC3">
        <w:rPr>
          <w:rFonts w:ascii="Century Gothic" w:hAnsi="Century Gothic"/>
          <w:sz w:val="22"/>
          <w:szCs w:val="22"/>
        </w:rPr>
        <w:t xml:space="preserve"> </w:t>
      </w:r>
      <w:r w:rsidRPr="00CF6BC3">
        <w:rPr>
          <w:rFonts w:ascii="Century Gothic" w:hAnsi="Century Gothic"/>
          <w:sz w:val="22"/>
          <w:szCs w:val="22"/>
        </w:rPr>
        <w:t xml:space="preserve">en los formatos correspondientes de actividades realizadas. </w:t>
      </w:r>
    </w:p>
    <w:p w14:paraId="2A044799" w14:textId="77777777" w:rsidR="00FF2DF7" w:rsidRPr="00CF6BC3" w:rsidRDefault="00DF764F" w:rsidP="006E0147">
      <w:pPr>
        <w:pStyle w:val="Prrafodelista"/>
        <w:numPr>
          <w:ilvl w:val="0"/>
          <w:numId w:val="19"/>
        </w:numPr>
        <w:spacing w:after="200" w:line="276" w:lineRule="auto"/>
        <w:ind w:left="1070"/>
        <w:jc w:val="both"/>
        <w:rPr>
          <w:rFonts w:ascii="Century Gothic" w:hAnsi="Century Gothic"/>
          <w:sz w:val="22"/>
          <w:szCs w:val="22"/>
        </w:rPr>
      </w:pPr>
      <w:r w:rsidRPr="00CF6BC3">
        <w:rPr>
          <w:rFonts w:ascii="Century Gothic" w:hAnsi="Century Gothic"/>
          <w:sz w:val="22"/>
          <w:szCs w:val="22"/>
        </w:rPr>
        <w:t>Otras actividades que se deriven del cumplimento de sus funciones o por encargo de la Dirección.</w:t>
      </w:r>
    </w:p>
    <w:p w14:paraId="013B91D3" w14:textId="77777777" w:rsidR="00DF764F" w:rsidRPr="00CF6BC3" w:rsidRDefault="00DF764F" w:rsidP="006E0147">
      <w:pPr>
        <w:pStyle w:val="Prrafodelista"/>
        <w:spacing w:after="200" w:line="276" w:lineRule="auto"/>
        <w:ind w:left="1070"/>
        <w:jc w:val="both"/>
        <w:rPr>
          <w:rFonts w:ascii="Century Gothic" w:hAnsi="Century Gothic"/>
          <w:sz w:val="22"/>
          <w:szCs w:val="22"/>
        </w:rPr>
      </w:pPr>
      <w:r w:rsidRPr="00CF6BC3">
        <w:rPr>
          <w:rFonts w:ascii="Century Gothic" w:hAnsi="Century Gothic"/>
          <w:sz w:val="22"/>
          <w:szCs w:val="22"/>
        </w:rPr>
        <w:t xml:space="preserve"> </w:t>
      </w:r>
    </w:p>
    <w:p w14:paraId="0D14AF7B" w14:textId="77777777" w:rsidR="009D1F1F" w:rsidRPr="00CF6BC3" w:rsidRDefault="003A5B84" w:rsidP="00D568BF">
      <w:pPr>
        <w:pStyle w:val="Prrafodelista"/>
        <w:widowControl w:val="0"/>
        <w:numPr>
          <w:ilvl w:val="0"/>
          <w:numId w:val="23"/>
        </w:numPr>
        <w:spacing w:line="276" w:lineRule="auto"/>
        <w:ind w:left="284" w:hanging="284"/>
        <w:contextualSpacing w:val="0"/>
        <w:jc w:val="both"/>
        <w:rPr>
          <w:rFonts w:ascii="Century Gothic" w:hAnsi="Century Gothic" w:cs="Arial"/>
          <w:bCs/>
          <w:sz w:val="22"/>
          <w:szCs w:val="22"/>
          <w:lang w:val="es-PE"/>
        </w:rPr>
      </w:pPr>
      <w:r w:rsidRPr="00CF6BC3">
        <w:rPr>
          <w:rFonts w:ascii="Century Gothic" w:hAnsi="Century Gothic" w:cs="Arial"/>
          <w:b/>
          <w:sz w:val="22"/>
          <w:szCs w:val="22"/>
          <w:lang w:val="es-PE"/>
        </w:rPr>
        <w:t xml:space="preserve">LUGAR </w:t>
      </w:r>
    </w:p>
    <w:p w14:paraId="04697A6D" w14:textId="67E880B4" w:rsidR="003A5B84" w:rsidRPr="00CF6BC3" w:rsidRDefault="003A5B84" w:rsidP="009D1F1F">
      <w:pPr>
        <w:pStyle w:val="Prrafodelista"/>
        <w:widowControl w:val="0"/>
        <w:spacing w:line="276" w:lineRule="auto"/>
        <w:ind w:left="284"/>
        <w:contextualSpacing w:val="0"/>
        <w:jc w:val="both"/>
        <w:rPr>
          <w:rFonts w:ascii="Century Gothic" w:hAnsi="Century Gothic" w:cs="Arial"/>
          <w:bCs/>
          <w:sz w:val="22"/>
          <w:szCs w:val="22"/>
          <w:lang w:val="es-PE"/>
        </w:rPr>
      </w:pPr>
      <w:r w:rsidRPr="00CF6BC3">
        <w:rPr>
          <w:rFonts w:ascii="Century Gothic" w:hAnsi="Century Gothic" w:cs="Arial"/>
          <w:bCs/>
          <w:sz w:val="22"/>
          <w:szCs w:val="22"/>
          <w:lang w:val="es-PE"/>
        </w:rPr>
        <w:t xml:space="preserve">Las funciones del contrato se </w:t>
      </w:r>
      <w:r w:rsidR="00C85EDA" w:rsidRPr="00CF6BC3">
        <w:rPr>
          <w:rFonts w:ascii="Century Gothic" w:hAnsi="Century Gothic" w:cs="Arial"/>
          <w:bCs/>
          <w:sz w:val="22"/>
          <w:szCs w:val="22"/>
          <w:lang w:val="es-PE"/>
        </w:rPr>
        <w:t xml:space="preserve">desarrollarán </w:t>
      </w:r>
      <w:r w:rsidR="005420E3" w:rsidRPr="00CF6BC3">
        <w:rPr>
          <w:rFonts w:ascii="Century Gothic" w:hAnsi="Century Gothic" w:cs="Arial"/>
          <w:bCs/>
          <w:sz w:val="22"/>
          <w:szCs w:val="22"/>
          <w:lang w:val="es-PE"/>
        </w:rPr>
        <w:t>en las provincias de Chep</w:t>
      </w:r>
      <w:r w:rsidR="00182AA8">
        <w:rPr>
          <w:rFonts w:ascii="Century Gothic" w:hAnsi="Century Gothic" w:cs="Arial"/>
          <w:bCs/>
          <w:sz w:val="22"/>
          <w:szCs w:val="22"/>
          <w:lang w:val="es-PE"/>
        </w:rPr>
        <w:t>é</w:t>
      </w:r>
      <w:r w:rsidR="005420E3" w:rsidRPr="00CF6BC3">
        <w:rPr>
          <w:rFonts w:ascii="Century Gothic" w:hAnsi="Century Gothic" w:cs="Arial"/>
          <w:bCs/>
          <w:sz w:val="22"/>
          <w:szCs w:val="22"/>
          <w:lang w:val="es-PE"/>
        </w:rPr>
        <w:t xml:space="preserve">n y Pacasmayo, </w:t>
      </w:r>
      <w:r w:rsidR="009D1F1F" w:rsidRPr="00CF6BC3">
        <w:rPr>
          <w:rFonts w:ascii="Century Gothic" w:hAnsi="Century Gothic" w:cs="Arial"/>
          <w:bCs/>
          <w:sz w:val="22"/>
          <w:szCs w:val="22"/>
          <w:lang w:val="es-PE"/>
        </w:rPr>
        <w:t>d</w:t>
      </w:r>
      <w:r w:rsidR="00C85EDA" w:rsidRPr="00CF6BC3">
        <w:rPr>
          <w:rFonts w:ascii="Century Gothic" w:hAnsi="Century Gothic" w:cs="Arial"/>
          <w:bCs/>
          <w:sz w:val="22"/>
          <w:szCs w:val="22"/>
          <w:lang w:val="es-PE"/>
        </w:rPr>
        <w:t>ebiendo trasladarse las</w:t>
      </w:r>
      <w:r w:rsidRPr="00CF6BC3">
        <w:rPr>
          <w:rFonts w:ascii="Century Gothic" w:hAnsi="Century Gothic" w:cs="Arial"/>
          <w:bCs/>
          <w:sz w:val="22"/>
          <w:szCs w:val="22"/>
          <w:lang w:val="es-PE"/>
        </w:rPr>
        <w:t xml:space="preserve"> diferentes zonas de </w:t>
      </w:r>
      <w:r w:rsidR="00C85EDA" w:rsidRPr="00CF6BC3">
        <w:rPr>
          <w:rFonts w:ascii="Century Gothic" w:hAnsi="Century Gothic" w:cs="Arial"/>
          <w:bCs/>
          <w:sz w:val="22"/>
          <w:szCs w:val="22"/>
          <w:lang w:val="es-PE"/>
        </w:rPr>
        <w:t>ubicación de las unidades productivas, priorizadas para brindar asesoría técnica y capacitación</w:t>
      </w:r>
      <w:r w:rsidRPr="00CF6BC3">
        <w:rPr>
          <w:rFonts w:ascii="Century Gothic" w:hAnsi="Century Gothic" w:cs="Arial"/>
          <w:bCs/>
          <w:sz w:val="22"/>
          <w:szCs w:val="22"/>
          <w:lang w:val="es-PE"/>
        </w:rPr>
        <w:t>.</w:t>
      </w:r>
    </w:p>
    <w:p w14:paraId="21C32355" w14:textId="77777777" w:rsidR="003A5B84" w:rsidRPr="00CF6BC3" w:rsidRDefault="003A5B84" w:rsidP="006E0147">
      <w:pPr>
        <w:pStyle w:val="Prrafodelista"/>
        <w:spacing w:line="276" w:lineRule="auto"/>
        <w:ind w:left="284"/>
        <w:jc w:val="both"/>
        <w:rPr>
          <w:rFonts w:ascii="Century Gothic" w:hAnsi="Century Gothic" w:cs="Arial"/>
          <w:bCs/>
          <w:sz w:val="22"/>
          <w:szCs w:val="22"/>
          <w:lang w:val="es-PE"/>
        </w:rPr>
      </w:pPr>
    </w:p>
    <w:p w14:paraId="1C1E98F2" w14:textId="77777777" w:rsidR="00B34ECA" w:rsidRPr="00CF6BC3" w:rsidRDefault="00B34ECA" w:rsidP="00DC6FAD">
      <w:pPr>
        <w:pStyle w:val="Prrafodelista"/>
        <w:widowControl w:val="0"/>
        <w:numPr>
          <w:ilvl w:val="0"/>
          <w:numId w:val="23"/>
        </w:numPr>
        <w:spacing w:line="276" w:lineRule="auto"/>
        <w:ind w:left="284" w:hanging="284"/>
        <w:contextualSpacing w:val="0"/>
        <w:jc w:val="both"/>
        <w:rPr>
          <w:rFonts w:ascii="Century Gothic" w:hAnsi="Century Gothic" w:cs="Arial"/>
          <w:bCs/>
          <w:sz w:val="22"/>
          <w:szCs w:val="22"/>
          <w:lang w:val="es-PE"/>
        </w:rPr>
      </w:pPr>
      <w:r w:rsidRPr="00CF6BC3">
        <w:rPr>
          <w:rFonts w:ascii="Century Gothic" w:hAnsi="Century Gothic" w:cs="Arial"/>
          <w:b/>
          <w:sz w:val="22"/>
          <w:szCs w:val="22"/>
          <w:lang w:val="es-PE"/>
        </w:rPr>
        <w:t>PERFIL</w:t>
      </w:r>
    </w:p>
    <w:p w14:paraId="7B1A6994" w14:textId="77777777" w:rsidR="003F6540" w:rsidRPr="00CF6BC3" w:rsidRDefault="003F6540" w:rsidP="00B34ECA">
      <w:pPr>
        <w:pStyle w:val="Prrafodelista"/>
        <w:widowControl w:val="0"/>
        <w:numPr>
          <w:ilvl w:val="0"/>
          <w:numId w:val="27"/>
        </w:numPr>
        <w:spacing w:line="276" w:lineRule="auto"/>
        <w:contextualSpacing w:val="0"/>
        <w:jc w:val="both"/>
        <w:rPr>
          <w:rFonts w:ascii="Century Gothic" w:hAnsi="Century Gothic" w:cs="Arial"/>
          <w:bCs/>
          <w:sz w:val="22"/>
          <w:szCs w:val="22"/>
          <w:lang w:val="es-PE"/>
        </w:rPr>
      </w:pPr>
      <w:r w:rsidRPr="00CF6BC3">
        <w:rPr>
          <w:rFonts w:ascii="Century Gothic" w:hAnsi="Century Gothic" w:cs="Arial"/>
          <w:bCs/>
          <w:sz w:val="22"/>
          <w:szCs w:val="22"/>
          <w:lang w:val="es-PE"/>
        </w:rPr>
        <w:t xml:space="preserve">Profesional en agronomía con experiencia en producción de espárrago. </w:t>
      </w:r>
    </w:p>
    <w:p w14:paraId="66E2A6C0" w14:textId="77777777" w:rsidR="003F6540" w:rsidRPr="00CF6BC3" w:rsidRDefault="003F6540" w:rsidP="00B34ECA">
      <w:pPr>
        <w:pStyle w:val="Prrafodelista"/>
        <w:widowControl w:val="0"/>
        <w:numPr>
          <w:ilvl w:val="0"/>
          <w:numId w:val="27"/>
        </w:numPr>
        <w:spacing w:line="276" w:lineRule="auto"/>
        <w:contextualSpacing w:val="0"/>
        <w:jc w:val="both"/>
        <w:rPr>
          <w:rFonts w:ascii="Century Gothic" w:hAnsi="Century Gothic" w:cs="Arial"/>
          <w:bCs/>
          <w:sz w:val="22"/>
          <w:szCs w:val="22"/>
          <w:lang w:val="es-PE"/>
        </w:rPr>
      </w:pPr>
      <w:r w:rsidRPr="00CF6BC3">
        <w:rPr>
          <w:rFonts w:ascii="Century Gothic" w:hAnsi="Century Gothic" w:cs="Arial"/>
          <w:bCs/>
          <w:sz w:val="22"/>
          <w:szCs w:val="22"/>
          <w:lang w:val="es-PE"/>
        </w:rPr>
        <w:t xml:space="preserve">Experiencia brindando asesoría técnica a unidades productivas. </w:t>
      </w:r>
    </w:p>
    <w:p w14:paraId="2B6DCA54" w14:textId="3B9054B0" w:rsidR="003F6540" w:rsidRPr="00CF6BC3" w:rsidRDefault="003F6540" w:rsidP="00B34ECA">
      <w:pPr>
        <w:pStyle w:val="Prrafodelista"/>
        <w:widowControl w:val="0"/>
        <w:numPr>
          <w:ilvl w:val="0"/>
          <w:numId w:val="27"/>
        </w:numPr>
        <w:spacing w:line="276" w:lineRule="auto"/>
        <w:contextualSpacing w:val="0"/>
        <w:jc w:val="both"/>
        <w:rPr>
          <w:rFonts w:ascii="Century Gothic" w:hAnsi="Century Gothic" w:cs="Arial"/>
          <w:bCs/>
          <w:sz w:val="22"/>
          <w:szCs w:val="22"/>
          <w:lang w:val="es-PE"/>
        </w:rPr>
      </w:pPr>
      <w:r w:rsidRPr="00CF6BC3">
        <w:rPr>
          <w:rFonts w:ascii="Century Gothic" w:hAnsi="Century Gothic" w:cs="Arial"/>
          <w:bCs/>
          <w:sz w:val="22"/>
          <w:szCs w:val="22"/>
          <w:lang w:val="es-PE"/>
        </w:rPr>
        <w:t xml:space="preserve">Amplio conocimiento de procesos de certificación orgánica y global gap. </w:t>
      </w:r>
    </w:p>
    <w:p w14:paraId="08531B42" w14:textId="77777777" w:rsidR="00B83476" w:rsidRPr="00CF6BC3" w:rsidRDefault="00B83476" w:rsidP="00A37A49">
      <w:pPr>
        <w:pStyle w:val="Prrafodelista"/>
        <w:widowControl w:val="0"/>
        <w:numPr>
          <w:ilvl w:val="0"/>
          <w:numId w:val="27"/>
        </w:numPr>
        <w:spacing w:line="276" w:lineRule="auto"/>
        <w:contextualSpacing w:val="0"/>
        <w:jc w:val="both"/>
        <w:rPr>
          <w:rFonts w:ascii="Century Gothic" w:hAnsi="Century Gothic" w:cs="Arial"/>
          <w:bCs/>
          <w:sz w:val="22"/>
          <w:szCs w:val="22"/>
          <w:lang w:val="es-PE"/>
        </w:rPr>
      </w:pPr>
      <w:r w:rsidRPr="00CF6BC3">
        <w:rPr>
          <w:rFonts w:ascii="Century Gothic" w:hAnsi="Century Gothic" w:cs="Arial"/>
          <w:bCs/>
          <w:sz w:val="22"/>
          <w:szCs w:val="22"/>
          <w:lang w:val="es-PE"/>
        </w:rPr>
        <w:t>Conocimientos especializados y experiencia de campo en el cultivo específico para el que se lo contrata.</w:t>
      </w:r>
    </w:p>
    <w:p w14:paraId="77495BCF" w14:textId="77777777" w:rsidR="00B83476" w:rsidRPr="00CF6BC3" w:rsidRDefault="00B83476" w:rsidP="00A37A49">
      <w:pPr>
        <w:pStyle w:val="Prrafodelista"/>
        <w:widowControl w:val="0"/>
        <w:numPr>
          <w:ilvl w:val="0"/>
          <w:numId w:val="27"/>
        </w:numPr>
        <w:spacing w:line="276" w:lineRule="auto"/>
        <w:contextualSpacing w:val="0"/>
        <w:jc w:val="both"/>
        <w:rPr>
          <w:rFonts w:ascii="Century Gothic" w:hAnsi="Century Gothic" w:cs="Arial"/>
          <w:bCs/>
          <w:sz w:val="22"/>
          <w:szCs w:val="22"/>
          <w:lang w:val="es-PE"/>
        </w:rPr>
      </w:pPr>
      <w:r w:rsidRPr="00CF6BC3">
        <w:rPr>
          <w:rFonts w:ascii="Century Gothic" w:hAnsi="Century Gothic" w:cs="Arial"/>
          <w:bCs/>
          <w:sz w:val="22"/>
          <w:szCs w:val="22"/>
          <w:lang w:val="es-PE"/>
        </w:rPr>
        <w:t>Capacidad para sistematizar experiencias y generar conocimientos.</w:t>
      </w:r>
    </w:p>
    <w:p w14:paraId="5454142D" w14:textId="77777777" w:rsidR="00B83476" w:rsidRPr="00CF6BC3" w:rsidRDefault="00B83476" w:rsidP="00A37A49">
      <w:pPr>
        <w:pStyle w:val="Prrafodelista"/>
        <w:widowControl w:val="0"/>
        <w:numPr>
          <w:ilvl w:val="0"/>
          <w:numId w:val="27"/>
        </w:numPr>
        <w:spacing w:line="276" w:lineRule="auto"/>
        <w:contextualSpacing w:val="0"/>
        <w:jc w:val="both"/>
        <w:rPr>
          <w:rFonts w:ascii="Century Gothic" w:hAnsi="Century Gothic" w:cs="Arial"/>
          <w:bCs/>
          <w:sz w:val="22"/>
          <w:szCs w:val="22"/>
          <w:lang w:val="es-PE"/>
        </w:rPr>
      </w:pPr>
      <w:r w:rsidRPr="00CF6BC3">
        <w:rPr>
          <w:rFonts w:ascii="Century Gothic" w:hAnsi="Century Gothic" w:cs="Arial"/>
          <w:bCs/>
          <w:sz w:val="22"/>
          <w:szCs w:val="22"/>
          <w:lang w:val="es-PE"/>
        </w:rPr>
        <w:lastRenderedPageBreak/>
        <w:t>Sensibilidad intercultural y conciencia de género.</w:t>
      </w:r>
    </w:p>
    <w:p w14:paraId="3896E57B" w14:textId="77777777" w:rsidR="00B83476" w:rsidRPr="00CF6BC3" w:rsidRDefault="00B83476" w:rsidP="00A37A49">
      <w:pPr>
        <w:pStyle w:val="Prrafodelista"/>
        <w:widowControl w:val="0"/>
        <w:numPr>
          <w:ilvl w:val="0"/>
          <w:numId w:val="27"/>
        </w:numPr>
        <w:spacing w:line="276" w:lineRule="auto"/>
        <w:contextualSpacing w:val="0"/>
        <w:jc w:val="both"/>
        <w:rPr>
          <w:rFonts w:ascii="Century Gothic" w:hAnsi="Century Gothic" w:cs="Arial"/>
          <w:bCs/>
          <w:sz w:val="22"/>
          <w:szCs w:val="22"/>
          <w:lang w:val="es-PE"/>
        </w:rPr>
      </w:pPr>
      <w:r w:rsidRPr="00CF6BC3">
        <w:rPr>
          <w:rFonts w:ascii="Century Gothic" w:hAnsi="Century Gothic" w:cs="Arial"/>
          <w:bCs/>
          <w:sz w:val="22"/>
          <w:szCs w:val="22"/>
          <w:lang w:val="es-PE"/>
        </w:rPr>
        <w:t>Sentido de responsabilidad social y ambiental.</w:t>
      </w:r>
    </w:p>
    <w:p w14:paraId="0FEE5F14" w14:textId="77777777" w:rsidR="00B83476" w:rsidRPr="00CF6BC3" w:rsidRDefault="00B83476" w:rsidP="00A37A49">
      <w:pPr>
        <w:pStyle w:val="Prrafodelista"/>
        <w:widowControl w:val="0"/>
        <w:numPr>
          <w:ilvl w:val="0"/>
          <w:numId w:val="27"/>
        </w:numPr>
        <w:spacing w:line="276" w:lineRule="auto"/>
        <w:contextualSpacing w:val="0"/>
        <w:jc w:val="both"/>
        <w:rPr>
          <w:rFonts w:ascii="Century Gothic" w:hAnsi="Century Gothic" w:cs="Arial"/>
          <w:bCs/>
          <w:sz w:val="22"/>
          <w:szCs w:val="22"/>
          <w:lang w:val="es-PE"/>
        </w:rPr>
      </w:pPr>
      <w:r w:rsidRPr="00CF6BC3">
        <w:rPr>
          <w:rFonts w:ascii="Century Gothic" w:hAnsi="Century Gothic" w:cs="Arial"/>
          <w:bCs/>
          <w:sz w:val="22"/>
          <w:szCs w:val="22"/>
          <w:lang w:val="es-PE"/>
        </w:rPr>
        <w:t>Disposición y actitud para realizar labores de campo junto con pequeños productores agrarios.</w:t>
      </w:r>
    </w:p>
    <w:p w14:paraId="46C22901" w14:textId="77777777" w:rsidR="00B83476" w:rsidRPr="00CF6BC3" w:rsidRDefault="00B83476" w:rsidP="00A37A49">
      <w:pPr>
        <w:pStyle w:val="Prrafodelista"/>
        <w:widowControl w:val="0"/>
        <w:numPr>
          <w:ilvl w:val="0"/>
          <w:numId w:val="27"/>
        </w:numPr>
        <w:spacing w:line="276" w:lineRule="auto"/>
        <w:contextualSpacing w:val="0"/>
        <w:jc w:val="both"/>
        <w:rPr>
          <w:rFonts w:ascii="Century Gothic" w:hAnsi="Century Gothic" w:cs="Arial"/>
          <w:bCs/>
          <w:sz w:val="22"/>
          <w:szCs w:val="22"/>
          <w:lang w:val="es-PE"/>
        </w:rPr>
      </w:pPr>
      <w:r w:rsidRPr="00CF6BC3">
        <w:rPr>
          <w:rFonts w:ascii="Century Gothic" w:hAnsi="Century Gothic" w:cs="Arial"/>
          <w:bCs/>
          <w:sz w:val="22"/>
          <w:szCs w:val="22"/>
          <w:lang w:val="es-PE"/>
        </w:rPr>
        <w:t>Empatía, comunicación horizontal y disposición para compartir conocimientos.</w:t>
      </w:r>
    </w:p>
    <w:p w14:paraId="72BB3F8A" w14:textId="3A1EBA14" w:rsidR="00A37A49" w:rsidRPr="00CF6BC3" w:rsidRDefault="00A37A49" w:rsidP="00A37A49">
      <w:pPr>
        <w:pStyle w:val="Prrafodelista"/>
        <w:widowControl w:val="0"/>
        <w:numPr>
          <w:ilvl w:val="0"/>
          <w:numId w:val="27"/>
        </w:numPr>
        <w:spacing w:line="276" w:lineRule="auto"/>
        <w:contextualSpacing w:val="0"/>
        <w:jc w:val="both"/>
        <w:rPr>
          <w:rFonts w:ascii="Century Gothic" w:hAnsi="Century Gothic" w:cs="Arial"/>
          <w:bCs/>
          <w:sz w:val="22"/>
          <w:szCs w:val="22"/>
          <w:lang w:val="es-PE"/>
        </w:rPr>
      </w:pPr>
      <w:r w:rsidRPr="00CF6BC3">
        <w:rPr>
          <w:rFonts w:ascii="Century Gothic" w:hAnsi="Century Gothic" w:cs="Arial"/>
          <w:bCs/>
          <w:sz w:val="22"/>
          <w:szCs w:val="22"/>
          <w:lang w:val="es-PE"/>
        </w:rPr>
        <w:t xml:space="preserve">Con alta sensibilidad en temas de género. </w:t>
      </w:r>
    </w:p>
    <w:p w14:paraId="37060AB4" w14:textId="4C9C7F47" w:rsidR="00DC6FAD" w:rsidRPr="00CF6BC3" w:rsidRDefault="00DC6FAD" w:rsidP="00A37A49">
      <w:pPr>
        <w:pStyle w:val="Prrafodelista"/>
        <w:widowControl w:val="0"/>
        <w:spacing w:line="276" w:lineRule="auto"/>
        <w:ind w:left="644"/>
        <w:contextualSpacing w:val="0"/>
        <w:jc w:val="both"/>
        <w:rPr>
          <w:rFonts w:ascii="Century Gothic" w:hAnsi="Century Gothic" w:cs="Arial"/>
          <w:bCs/>
          <w:sz w:val="22"/>
          <w:szCs w:val="22"/>
          <w:lang w:val="es-PE"/>
        </w:rPr>
      </w:pPr>
    </w:p>
    <w:p w14:paraId="6751A755" w14:textId="415E1329" w:rsidR="00DC6FAD" w:rsidRPr="00182AA8" w:rsidRDefault="00DC6FAD" w:rsidP="006E0147">
      <w:pPr>
        <w:pStyle w:val="Prrafodelista"/>
        <w:spacing w:line="276" w:lineRule="auto"/>
        <w:ind w:left="284"/>
        <w:jc w:val="both"/>
        <w:rPr>
          <w:rFonts w:ascii="Century Gothic" w:hAnsi="Century Gothic" w:cs="Arial"/>
          <w:b/>
          <w:sz w:val="22"/>
          <w:szCs w:val="22"/>
          <w:lang w:val="es-PE"/>
        </w:rPr>
      </w:pPr>
    </w:p>
    <w:p w14:paraId="76A4344E" w14:textId="61DDF876" w:rsidR="00182AA8" w:rsidRPr="00182AA8" w:rsidRDefault="00182AA8" w:rsidP="00182AA8">
      <w:pPr>
        <w:pStyle w:val="Prrafodelista"/>
        <w:widowControl w:val="0"/>
        <w:numPr>
          <w:ilvl w:val="0"/>
          <w:numId w:val="23"/>
        </w:numPr>
        <w:spacing w:line="276" w:lineRule="auto"/>
        <w:ind w:left="284" w:hanging="284"/>
        <w:contextualSpacing w:val="0"/>
        <w:jc w:val="both"/>
        <w:rPr>
          <w:rFonts w:ascii="Century Gothic" w:hAnsi="Century Gothic" w:cs="Arial"/>
          <w:b/>
          <w:sz w:val="22"/>
          <w:szCs w:val="22"/>
          <w:lang w:val="es-PE"/>
        </w:rPr>
      </w:pPr>
      <w:r w:rsidRPr="00182AA8">
        <w:rPr>
          <w:rFonts w:ascii="Century Gothic" w:hAnsi="Century Gothic" w:cs="Arial"/>
          <w:b/>
          <w:sz w:val="22"/>
          <w:szCs w:val="22"/>
          <w:lang w:val="es-PE"/>
        </w:rPr>
        <w:t>DOCUMENTOS A ADJUNTAR</w:t>
      </w:r>
    </w:p>
    <w:p w14:paraId="147785C8" w14:textId="77777777" w:rsidR="00182AA8" w:rsidRPr="00182AA8" w:rsidRDefault="00182AA8" w:rsidP="00182AA8">
      <w:pPr>
        <w:pStyle w:val="Prrafodelista"/>
        <w:spacing w:line="276" w:lineRule="auto"/>
        <w:ind w:left="284"/>
        <w:jc w:val="both"/>
        <w:rPr>
          <w:rFonts w:ascii="Century Gothic" w:hAnsi="Century Gothic" w:cs="Arial"/>
          <w:bCs/>
          <w:sz w:val="22"/>
          <w:szCs w:val="22"/>
          <w:lang w:val="es-PE"/>
        </w:rPr>
      </w:pPr>
      <w:r w:rsidRPr="00182AA8">
        <w:rPr>
          <w:rFonts w:ascii="Century Gothic" w:hAnsi="Century Gothic" w:cs="Arial"/>
          <w:bCs/>
          <w:sz w:val="22"/>
          <w:szCs w:val="22"/>
          <w:lang w:val="es-PE"/>
        </w:rPr>
        <w:t>Adjuntar CV</w:t>
      </w:r>
    </w:p>
    <w:p w14:paraId="4853FD6E" w14:textId="14786BF0" w:rsidR="00182AA8" w:rsidRPr="00182AA8" w:rsidRDefault="00182AA8" w:rsidP="00182AA8">
      <w:pPr>
        <w:pStyle w:val="Prrafodelista"/>
        <w:spacing w:line="276" w:lineRule="auto"/>
        <w:ind w:left="284"/>
        <w:jc w:val="both"/>
        <w:rPr>
          <w:rFonts w:ascii="Century Gothic" w:hAnsi="Century Gothic" w:cs="Arial"/>
          <w:bCs/>
          <w:sz w:val="22"/>
          <w:szCs w:val="22"/>
          <w:lang w:val="es-PE"/>
        </w:rPr>
      </w:pPr>
      <w:r w:rsidRPr="00182AA8">
        <w:rPr>
          <w:rFonts w:ascii="Century Gothic" w:hAnsi="Century Gothic" w:cs="Arial"/>
          <w:bCs/>
          <w:sz w:val="22"/>
          <w:szCs w:val="22"/>
          <w:lang w:val="es-PE"/>
        </w:rPr>
        <w:t xml:space="preserve">Envío hasta el </w:t>
      </w:r>
      <w:r>
        <w:rPr>
          <w:rFonts w:ascii="Century Gothic" w:hAnsi="Century Gothic" w:cs="Arial"/>
          <w:bCs/>
          <w:sz w:val="22"/>
          <w:szCs w:val="22"/>
          <w:lang w:val="es-PE"/>
        </w:rPr>
        <w:t>viernes 22 de marzo</w:t>
      </w:r>
      <w:r w:rsidRPr="00182AA8">
        <w:rPr>
          <w:rFonts w:ascii="Century Gothic" w:hAnsi="Century Gothic" w:cs="Arial"/>
          <w:bCs/>
          <w:sz w:val="22"/>
          <w:szCs w:val="22"/>
          <w:lang w:val="es-PE"/>
        </w:rPr>
        <w:t xml:space="preserve"> del 2024 al correo</w:t>
      </w:r>
    </w:p>
    <w:p w14:paraId="1EADC74E" w14:textId="319C02ED" w:rsidR="00182AA8" w:rsidRDefault="00182AA8" w:rsidP="00182AA8">
      <w:pPr>
        <w:pStyle w:val="Prrafodelista"/>
        <w:spacing w:line="276" w:lineRule="auto"/>
        <w:ind w:left="284"/>
        <w:jc w:val="both"/>
        <w:rPr>
          <w:rFonts w:ascii="Century Gothic" w:hAnsi="Century Gothic" w:cs="Arial"/>
          <w:bCs/>
          <w:sz w:val="22"/>
          <w:szCs w:val="22"/>
          <w:lang w:val="es-PE"/>
        </w:rPr>
      </w:pPr>
      <w:r w:rsidRPr="00182AA8">
        <w:rPr>
          <w:rFonts w:ascii="Century Gothic" w:hAnsi="Century Gothic" w:cs="Arial"/>
          <w:bCs/>
          <w:sz w:val="22"/>
          <w:szCs w:val="22"/>
          <w:lang w:val="es-PE"/>
        </w:rPr>
        <w:t xml:space="preserve">cedepas@cedepas.org.pe </w:t>
      </w:r>
    </w:p>
    <w:p w14:paraId="6CF5E8BE" w14:textId="77777777" w:rsidR="00182AA8" w:rsidRDefault="00182AA8" w:rsidP="00182AA8">
      <w:pPr>
        <w:pStyle w:val="Prrafodelista"/>
        <w:spacing w:line="276" w:lineRule="auto"/>
        <w:ind w:left="284"/>
        <w:jc w:val="both"/>
        <w:rPr>
          <w:rFonts w:ascii="Century Gothic" w:hAnsi="Century Gothic" w:cs="Arial"/>
          <w:bCs/>
          <w:sz w:val="22"/>
          <w:szCs w:val="22"/>
          <w:lang w:val="es-PE"/>
        </w:rPr>
      </w:pPr>
    </w:p>
    <w:p w14:paraId="52DF1B29" w14:textId="77777777" w:rsidR="00182AA8" w:rsidRDefault="00182AA8" w:rsidP="00B81202">
      <w:pPr>
        <w:pStyle w:val="Prrafodelista"/>
        <w:spacing w:line="276" w:lineRule="auto"/>
        <w:ind w:left="284"/>
        <w:jc w:val="both"/>
        <w:rPr>
          <w:rFonts w:ascii="Century Gothic" w:hAnsi="Century Gothic" w:cs="Arial"/>
          <w:bCs/>
          <w:sz w:val="22"/>
          <w:szCs w:val="22"/>
          <w:lang w:val="es-PE"/>
        </w:rPr>
      </w:pPr>
    </w:p>
    <w:p w14:paraId="22A5F9A9" w14:textId="2A1CE215" w:rsidR="00182AA8" w:rsidRPr="00B81202" w:rsidRDefault="00182AA8" w:rsidP="00B81202">
      <w:pPr>
        <w:pStyle w:val="Prrafodelista"/>
        <w:spacing w:line="276" w:lineRule="auto"/>
        <w:ind w:left="284"/>
        <w:jc w:val="both"/>
        <w:rPr>
          <w:rFonts w:ascii="Century Gothic" w:hAnsi="Century Gothic" w:cs="Arial"/>
          <w:bCs/>
          <w:i/>
          <w:iCs/>
          <w:sz w:val="22"/>
          <w:szCs w:val="22"/>
          <w:lang w:val="es-PE"/>
        </w:rPr>
      </w:pPr>
      <w:r w:rsidRPr="00B81202">
        <w:rPr>
          <w:rFonts w:ascii="Century Gothic" w:hAnsi="Century Gothic" w:cs="Arial"/>
          <w:bCs/>
          <w:i/>
          <w:iCs/>
          <w:sz w:val="22"/>
          <w:szCs w:val="22"/>
          <w:lang w:val="es-PE"/>
        </w:rPr>
        <w:t xml:space="preserve">CEDEPAS Norte es una ONGD comprometida con la igualdad de </w:t>
      </w:r>
      <w:r w:rsidR="00B81202">
        <w:rPr>
          <w:rFonts w:ascii="Century Gothic" w:hAnsi="Century Gothic" w:cs="Arial"/>
          <w:bCs/>
          <w:i/>
          <w:iCs/>
          <w:sz w:val="22"/>
          <w:szCs w:val="22"/>
          <w:lang w:val="es-PE"/>
        </w:rPr>
        <w:t>opo</w:t>
      </w:r>
      <w:r w:rsidRPr="00B81202">
        <w:rPr>
          <w:rFonts w:ascii="Century Gothic" w:hAnsi="Century Gothic" w:cs="Arial"/>
          <w:bCs/>
          <w:i/>
          <w:iCs/>
          <w:sz w:val="22"/>
          <w:szCs w:val="22"/>
          <w:lang w:val="es-PE"/>
        </w:rPr>
        <w:t>rtunidades</w:t>
      </w:r>
      <w:r w:rsidR="00B81202">
        <w:rPr>
          <w:rFonts w:ascii="Century Gothic" w:hAnsi="Century Gothic" w:cs="Arial"/>
          <w:bCs/>
          <w:i/>
          <w:iCs/>
          <w:sz w:val="22"/>
          <w:szCs w:val="22"/>
          <w:lang w:val="es-PE"/>
        </w:rPr>
        <w:t xml:space="preserve"> </w:t>
      </w:r>
      <w:r w:rsidRPr="00B81202">
        <w:rPr>
          <w:rFonts w:ascii="Century Gothic" w:hAnsi="Century Gothic" w:cs="Arial"/>
          <w:bCs/>
          <w:i/>
          <w:iCs/>
          <w:sz w:val="22"/>
          <w:szCs w:val="22"/>
          <w:lang w:val="es-PE"/>
        </w:rPr>
        <w:t>entre hombres y mujeres. Todas las personas postulantes serán consideradas</w:t>
      </w:r>
      <w:r w:rsidR="00B81202">
        <w:rPr>
          <w:rFonts w:ascii="Century Gothic" w:hAnsi="Century Gothic" w:cs="Arial"/>
          <w:bCs/>
          <w:i/>
          <w:iCs/>
          <w:sz w:val="22"/>
          <w:szCs w:val="22"/>
          <w:lang w:val="es-PE"/>
        </w:rPr>
        <w:t xml:space="preserve"> </w:t>
      </w:r>
      <w:r w:rsidRPr="00B81202">
        <w:rPr>
          <w:rFonts w:ascii="Century Gothic" w:hAnsi="Century Gothic" w:cs="Arial"/>
          <w:bCs/>
          <w:i/>
          <w:iCs/>
          <w:sz w:val="22"/>
          <w:szCs w:val="22"/>
          <w:lang w:val="es-PE"/>
        </w:rPr>
        <w:t>teniendo en cuenta como principio la inclusión, sin distinción por motivo de</w:t>
      </w:r>
      <w:r w:rsidR="00B81202">
        <w:rPr>
          <w:rFonts w:ascii="Century Gothic" w:hAnsi="Century Gothic" w:cs="Arial"/>
          <w:bCs/>
          <w:i/>
          <w:iCs/>
          <w:sz w:val="22"/>
          <w:szCs w:val="22"/>
          <w:lang w:val="es-PE"/>
        </w:rPr>
        <w:t xml:space="preserve"> </w:t>
      </w:r>
      <w:r w:rsidRPr="00B81202">
        <w:rPr>
          <w:rFonts w:ascii="Century Gothic" w:hAnsi="Century Gothic" w:cs="Arial"/>
          <w:bCs/>
          <w:i/>
          <w:iCs/>
          <w:sz w:val="22"/>
          <w:szCs w:val="22"/>
          <w:lang w:val="es-PE"/>
        </w:rPr>
        <w:t>origen étnico, sexo, edad, estado civil, orientación sexual, religión,</w:t>
      </w:r>
      <w:r w:rsidR="00B81202">
        <w:rPr>
          <w:rFonts w:ascii="Century Gothic" w:hAnsi="Century Gothic" w:cs="Arial"/>
          <w:bCs/>
          <w:i/>
          <w:iCs/>
          <w:sz w:val="22"/>
          <w:szCs w:val="22"/>
          <w:lang w:val="es-PE"/>
        </w:rPr>
        <w:t xml:space="preserve"> </w:t>
      </w:r>
      <w:r w:rsidRPr="00B81202">
        <w:rPr>
          <w:rFonts w:ascii="Century Gothic" w:hAnsi="Century Gothic" w:cs="Arial"/>
          <w:bCs/>
          <w:i/>
          <w:iCs/>
          <w:sz w:val="22"/>
          <w:szCs w:val="22"/>
          <w:lang w:val="es-PE"/>
        </w:rPr>
        <w:t>discapacidades, o condición económica.</w:t>
      </w:r>
    </w:p>
    <w:sectPr w:rsidR="00182AA8" w:rsidRPr="00B81202" w:rsidSect="009A1966">
      <w:headerReference w:type="default" r:id="rId7"/>
      <w:pgSz w:w="11906" w:h="16838" w:code="9"/>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B81D6" w14:textId="77777777" w:rsidR="00F94846" w:rsidRDefault="00F94846" w:rsidP="00FC546E">
      <w:r>
        <w:separator/>
      </w:r>
    </w:p>
  </w:endnote>
  <w:endnote w:type="continuationSeparator" w:id="0">
    <w:p w14:paraId="4D850AE6" w14:textId="77777777" w:rsidR="00F94846" w:rsidRDefault="00F94846" w:rsidP="00FC5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altName w:val="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39A5A" w14:textId="77777777" w:rsidR="00F94846" w:rsidRDefault="00F94846" w:rsidP="00FC546E">
      <w:r>
        <w:separator/>
      </w:r>
    </w:p>
  </w:footnote>
  <w:footnote w:type="continuationSeparator" w:id="0">
    <w:p w14:paraId="36FFE1F1" w14:textId="77777777" w:rsidR="00F94846" w:rsidRDefault="00F94846" w:rsidP="00FC5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AF75D" w14:textId="03E54388" w:rsidR="00FC546E" w:rsidRDefault="00FC546E">
    <w:pPr>
      <w:pStyle w:val="Encabezado"/>
    </w:pPr>
    <w:r>
      <w:rPr>
        <w:noProof/>
      </w:rPr>
      <w:drawing>
        <wp:anchor distT="0" distB="0" distL="114300" distR="114300" simplePos="0" relativeHeight="251658240" behindDoc="0" locked="0" layoutInCell="1" allowOverlap="1" wp14:anchorId="12DD4079" wp14:editId="059B0AB7">
          <wp:simplePos x="0" y="0"/>
          <wp:positionH relativeFrom="margin">
            <wp:posOffset>-381000</wp:posOffset>
          </wp:positionH>
          <wp:positionV relativeFrom="paragraph">
            <wp:posOffset>-63500</wp:posOffset>
          </wp:positionV>
          <wp:extent cx="1127760" cy="387383"/>
          <wp:effectExtent l="0" t="0" r="0" b="0"/>
          <wp:wrapNone/>
          <wp:docPr id="14056933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760" cy="38738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8"/>
    <w:lvl w:ilvl="0">
      <w:start w:val="1"/>
      <w:numFmt w:val="decimal"/>
      <w:lvlText w:val="%1."/>
      <w:lvlJc w:val="left"/>
      <w:pPr>
        <w:tabs>
          <w:tab w:val="num" w:pos="0"/>
        </w:tabs>
        <w:ind w:left="720" w:hanging="360"/>
      </w:pPr>
      <w:rPr>
        <w:rFonts w:ascii="Century Gothic" w:hAnsi="Century Gothic" w:cs="Calibri"/>
        <w:b/>
        <w:sz w:val="18"/>
        <w:szCs w:val="18"/>
      </w:rPr>
    </w:lvl>
  </w:abstractNum>
  <w:abstractNum w:abstractNumId="1" w15:restartNumberingAfterBreak="0">
    <w:nsid w:val="07EA4AE6"/>
    <w:multiLevelType w:val="multilevel"/>
    <w:tmpl w:val="5E1A9A0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lowerLetter"/>
      <w:lvlText w:val="%3)"/>
      <w:lvlJc w:val="left"/>
      <w:pPr>
        <w:ind w:left="1440" w:hanging="720"/>
      </w:pPr>
      <w:rPr>
        <w:rFonts w:cs="Century Gothic"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8892C75"/>
    <w:multiLevelType w:val="hybridMultilevel"/>
    <w:tmpl w:val="8E10783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089273E2"/>
    <w:multiLevelType w:val="hybridMultilevel"/>
    <w:tmpl w:val="D47AC71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E2F50CE"/>
    <w:multiLevelType w:val="hybridMultilevel"/>
    <w:tmpl w:val="4876472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0EFD23E5"/>
    <w:multiLevelType w:val="multilevel"/>
    <w:tmpl w:val="4C18CD84"/>
    <w:lvl w:ilvl="0">
      <w:start w:val="1"/>
      <w:numFmt w:val="decimal"/>
      <w:lvlText w:val="%1."/>
      <w:lvlJc w:val="left"/>
      <w:pPr>
        <w:ind w:left="5039" w:hanging="360"/>
      </w:pPr>
      <w:rPr>
        <w:b/>
      </w:rPr>
    </w:lvl>
    <w:lvl w:ilvl="1">
      <w:start w:val="3"/>
      <w:numFmt w:val="decimal"/>
      <w:isLgl/>
      <w:lvlText w:val="%1.%2"/>
      <w:lvlJc w:val="left"/>
      <w:pPr>
        <w:ind w:left="1288"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6" w15:restartNumberingAfterBreak="0">
    <w:nsid w:val="1240657A"/>
    <w:multiLevelType w:val="multilevel"/>
    <w:tmpl w:val="A3CEB5A2"/>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36964DB"/>
    <w:multiLevelType w:val="singleLevel"/>
    <w:tmpl w:val="F5D6A86C"/>
    <w:lvl w:ilvl="0">
      <w:start w:val="1"/>
      <w:numFmt w:val="lowerLetter"/>
      <w:lvlText w:val="%1)"/>
      <w:lvlJc w:val="left"/>
      <w:pPr>
        <w:tabs>
          <w:tab w:val="num" w:pos="360"/>
        </w:tabs>
        <w:ind w:left="360" w:hanging="360"/>
      </w:pPr>
      <w:rPr>
        <w:b w:val="0"/>
        <w:color w:val="auto"/>
      </w:rPr>
    </w:lvl>
  </w:abstractNum>
  <w:abstractNum w:abstractNumId="8" w15:restartNumberingAfterBreak="0">
    <w:nsid w:val="18676C45"/>
    <w:multiLevelType w:val="hybridMultilevel"/>
    <w:tmpl w:val="BCC69C8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00026C"/>
    <w:multiLevelType w:val="hybridMultilevel"/>
    <w:tmpl w:val="4210D77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D750B55"/>
    <w:multiLevelType w:val="hybridMultilevel"/>
    <w:tmpl w:val="29284F64"/>
    <w:lvl w:ilvl="0" w:tplc="17604694">
      <w:start w:val="1"/>
      <w:numFmt w:val="decimal"/>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1" w15:restartNumberingAfterBreak="0">
    <w:nsid w:val="3061246B"/>
    <w:multiLevelType w:val="hybridMultilevel"/>
    <w:tmpl w:val="D734A6CA"/>
    <w:lvl w:ilvl="0" w:tplc="11CAB666">
      <w:start w:val="3"/>
      <w:numFmt w:val="bullet"/>
      <w:lvlText w:val="-"/>
      <w:lvlJc w:val="left"/>
      <w:pPr>
        <w:ind w:left="389" w:hanging="360"/>
      </w:pPr>
      <w:rPr>
        <w:rFonts w:ascii="Century Gothic" w:eastAsia="Times New Roman" w:hAnsi="Century Gothic" w:cs="Times New Roman" w:hint="default"/>
      </w:rPr>
    </w:lvl>
    <w:lvl w:ilvl="1" w:tplc="0C0A0003" w:tentative="1">
      <w:start w:val="1"/>
      <w:numFmt w:val="bullet"/>
      <w:lvlText w:val="o"/>
      <w:lvlJc w:val="left"/>
      <w:pPr>
        <w:ind w:left="1109" w:hanging="360"/>
      </w:pPr>
      <w:rPr>
        <w:rFonts w:ascii="Courier New" w:hAnsi="Courier New" w:cs="Courier New" w:hint="default"/>
      </w:rPr>
    </w:lvl>
    <w:lvl w:ilvl="2" w:tplc="0C0A0005" w:tentative="1">
      <w:start w:val="1"/>
      <w:numFmt w:val="bullet"/>
      <w:lvlText w:val=""/>
      <w:lvlJc w:val="left"/>
      <w:pPr>
        <w:ind w:left="1829" w:hanging="360"/>
      </w:pPr>
      <w:rPr>
        <w:rFonts w:ascii="Wingdings" w:hAnsi="Wingdings" w:hint="default"/>
      </w:rPr>
    </w:lvl>
    <w:lvl w:ilvl="3" w:tplc="0C0A0001" w:tentative="1">
      <w:start w:val="1"/>
      <w:numFmt w:val="bullet"/>
      <w:lvlText w:val=""/>
      <w:lvlJc w:val="left"/>
      <w:pPr>
        <w:ind w:left="2549" w:hanging="360"/>
      </w:pPr>
      <w:rPr>
        <w:rFonts w:ascii="Symbol" w:hAnsi="Symbol" w:hint="default"/>
      </w:rPr>
    </w:lvl>
    <w:lvl w:ilvl="4" w:tplc="0C0A0003" w:tentative="1">
      <w:start w:val="1"/>
      <w:numFmt w:val="bullet"/>
      <w:lvlText w:val="o"/>
      <w:lvlJc w:val="left"/>
      <w:pPr>
        <w:ind w:left="3269" w:hanging="360"/>
      </w:pPr>
      <w:rPr>
        <w:rFonts w:ascii="Courier New" w:hAnsi="Courier New" w:cs="Courier New" w:hint="default"/>
      </w:rPr>
    </w:lvl>
    <w:lvl w:ilvl="5" w:tplc="0C0A0005" w:tentative="1">
      <w:start w:val="1"/>
      <w:numFmt w:val="bullet"/>
      <w:lvlText w:val=""/>
      <w:lvlJc w:val="left"/>
      <w:pPr>
        <w:ind w:left="3989" w:hanging="360"/>
      </w:pPr>
      <w:rPr>
        <w:rFonts w:ascii="Wingdings" w:hAnsi="Wingdings" w:hint="default"/>
      </w:rPr>
    </w:lvl>
    <w:lvl w:ilvl="6" w:tplc="0C0A0001" w:tentative="1">
      <w:start w:val="1"/>
      <w:numFmt w:val="bullet"/>
      <w:lvlText w:val=""/>
      <w:lvlJc w:val="left"/>
      <w:pPr>
        <w:ind w:left="4709" w:hanging="360"/>
      </w:pPr>
      <w:rPr>
        <w:rFonts w:ascii="Symbol" w:hAnsi="Symbol" w:hint="default"/>
      </w:rPr>
    </w:lvl>
    <w:lvl w:ilvl="7" w:tplc="0C0A0003" w:tentative="1">
      <w:start w:val="1"/>
      <w:numFmt w:val="bullet"/>
      <w:lvlText w:val="o"/>
      <w:lvlJc w:val="left"/>
      <w:pPr>
        <w:ind w:left="5429" w:hanging="360"/>
      </w:pPr>
      <w:rPr>
        <w:rFonts w:ascii="Courier New" w:hAnsi="Courier New" w:cs="Courier New" w:hint="default"/>
      </w:rPr>
    </w:lvl>
    <w:lvl w:ilvl="8" w:tplc="0C0A0005" w:tentative="1">
      <w:start w:val="1"/>
      <w:numFmt w:val="bullet"/>
      <w:lvlText w:val=""/>
      <w:lvlJc w:val="left"/>
      <w:pPr>
        <w:ind w:left="6149" w:hanging="360"/>
      </w:pPr>
      <w:rPr>
        <w:rFonts w:ascii="Wingdings" w:hAnsi="Wingdings" w:hint="default"/>
      </w:rPr>
    </w:lvl>
  </w:abstractNum>
  <w:abstractNum w:abstractNumId="12" w15:restartNumberingAfterBreak="0">
    <w:nsid w:val="329B238E"/>
    <w:multiLevelType w:val="hybridMultilevel"/>
    <w:tmpl w:val="53D6C8E6"/>
    <w:lvl w:ilvl="0" w:tplc="E33C0A58">
      <w:start w:val="2"/>
      <w:numFmt w:val="upp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8170E84"/>
    <w:multiLevelType w:val="hybridMultilevel"/>
    <w:tmpl w:val="26342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5F4E37"/>
    <w:multiLevelType w:val="hybridMultilevel"/>
    <w:tmpl w:val="C7DCEFD0"/>
    <w:lvl w:ilvl="0" w:tplc="E4588C46">
      <w:numFmt w:val="bullet"/>
      <w:lvlText w:val="-"/>
      <w:lvlJc w:val="left"/>
      <w:pPr>
        <w:ind w:left="644" w:hanging="360"/>
      </w:pPr>
      <w:rPr>
        <w:rFonts w:ascii="Candara" w:eastAsia="Times New Roman" w:hAnsi="Candara" w:cs="Arial" w:hint="default"/>
        <w:b/>
      </w:rPr>
    </w:lvl>
    <w:lvl w:ilvl="1" w:tplc="280A0003" w:tentative="1">
      <w:start w:val="1"/>
      <w:numFmt w:val="bullet"/>
      <w:lvlText w:val="o"/>
      <w:lvlJc w:val="left"/>
      <w:pPr>
        <w:ind w:left="1364" w:hanging="360"/>
      </w:pPr>
      <w:rPr>
        <w:rFonts w:ascii="Courier New" w:hAnsi="Courier New" w:cs="Courier New" w:hint="default"/>
      </w:rPr>
    </w:lvl>
    <w:lvl w:ilvl="2" w:tplc="280A0005">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15" w15:restartNumberingAfterBreak="0">
    <w:nsid w:val="38815C4C"/>
    <w:multiLevelType w:val="hybridMultilevel"/>
    <w:tmpl w:val="382435BC"/>
    <w:lvl w:ilvl="0" w:tplc="F4BC6884">
      <w:start w:val="1"/>
      <w:numFmt w:val="lowerLetter"/>
      <w:lvlText w:val="%1)"/>
      <w:lvlJc w:val="left"/>
      <w:pPr>
        <w:ind w:left="1068" w:hanging="360"/>
      </w:pPr>
      <w:rPr>
        <w:rFonts w:ascii="Century Gothic" w:eastAsia="Times New Roman" w:hAnsi="Century Gothic" w:cs="Times New Roman"/>
        <w:b/>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6" w15:restartNumberingAfterBreak="0">
    <w:nsid w:val="38D166CD"/>
    <w:multiLevelType w:val="multilevel"/>
    <w:tmpl w:val="3CEC91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C9616DC"/>
    <w:multiLevelType w:val="hybridMultilevel"/>
    <w:tmpl w:val="707CAA0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157904"/>
    <w:multiLevelType w:val="hybridMultilevel"/>
    <w:tmpl w:val="07B4CE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52827983"/>
    <w:multiLevelType w:val="hybridMultilevel"/>
    <w:tmpl w:val="6122D542"/>
    <w:lvl w:ilvl="0" w:tplc="7B7A8BEC">
      <w:start w:val="1"/>
      <w:numFmt w:val="lowerLetter"/>
      <w:lvlText w:val="%1)"/>
      <w:lvlJc w:val="left"/>
      <w:pPr>
        <w:ind w:left="1068" w:hanging="360"/>
      </w:pPr>
      <w:rPr>
        <w:rFonts w:hint="default"/>
        <w:b/>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0" w15:restartNumberingAfterBreak="0">
    <w:nsid w:val="5491760E"/>
    <w:multiLevelType w:val="hybridMultilevel"/>
    <w:tmpl w:val="AC04A3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9A13183"/>
    <w:multiLevelType w:val="hybridMultilevel"/>
    <w:tmpl w:val="D7C8C654"/>
    <w:lvl w:ilvl="0" w:tplc="62C8F08A">
      <w:start w:val="1"/>
      <w:numFmt w:val="decimal"/>
      <w:lvlText w:val="%1."/>
      <w:lvlJc w:val="left"/>
      <w:pPr>
        <w:tabs>
          <w:tab w:val="num" w:pos="720"/>
        </w:tabs>
        <w:ind w:left="720" w:hanging="360"/>
      </w:pPr>
      <w:rPr>
        <w:b/>
      </w:rPr>
    </w:lvl>
    <w:lvl w:ilvl="1" w:tplc="0C0A0019">
      <w:start w:val="1"/>
      <w:numFmt w:val="lowerLetter"/>
      <w:lvlText w:val="%2."/>
      <w:lvlJc w:val="left"/>
      <w:pPr>
        <w:tabs>
          <w:tab w:val="num" w:pos="1440"/>
        </w:tabs>
        <w:ind w:left="1440" w:hanging="360"/>
      </w:pPr>
    </w:lvl>
    <w:lvl w:ilvl="2" w:tplc="3D4AC6C2">
      <w:start w:val="1"/>
      <w:numFmt w:val="upperRoman"/>
      <w:lvlText w:val="%3."/>
      <w:lvlJc w:val="left"/>
      <w:pPr>
        <w:tabs>
          <w:tab w:val="num" w:pos="2700"/>
        </w:tabs>
        <w:ind w:left="2700" w:hanging="720"/>
      </w:pPr>
      <w:rPr>
        <w:rFonts w:hint="default"/>
      </w:r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5C520737"/>
    <w:multiLevelType w:val="hybridMultilevel"/>
    <w:tmpl w:val="D9A88D7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1ED1A48"/>
    <w:multiLevelType w:val="multilevel"/>
    <w:tmpl w:val="D88CFDFE"/>
    <w:lvl w:ilvl="0">
      <w:start w:val="1"/>
      <w:numFmt w:val="bullet"/>
      <w:lvlText w:val=""/>
      <w:lvlJc w:val="left"/>
      <w:pPr>
        <w:ind w:left="786"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B30682D"/>
    <w:multiLevelType w:val="multilevel"/>
    <w:tmpl w:val="B1024382"/>
    <w:lvl w:ilvl="0">
      <w:start w:val="3"/>
      <w:numFmt w:val="decimal"/>
      <w:lvlText w:val="%1."/>
      <w:lvlJc w:val="left"/>
      <w:pPr>
        <w:ind w:left="786"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F7A69E5"/>
    <w:multiLevelType w:val="multilevel"/>
    <w:tmpl w:val="A0320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AF5171"/>
    <w:multiLevelType w:val="hybridMultilevel"/>
    <w:tmpl w:val="382435BC"/>
    <w:lvl w:ilvl="0" w:tplc="F4BC6884">
      <w:start w:val="1"/>
      <w:numFmt w:val="lowerLetter"/>
      <w:lvlText w:val="%1)"/>
      <w:lvlJc w:val="left"/>
      <w:pPr>
        <w:ind w:left="1068" w:hanging="360"/>
      </w:pPr>
      <w:rPr>
        <w:rFonts w:ascii="Century Gothic" w:eastAsia="Times New Roman" w:hAnsi="Century Gothic" w:cs="Times New Roman"/>
        <w:b/>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7" w15:restartNumberingAfterBreak="0">
    <w:nsid w:val="78CF5E1A"/>
    <w:multiLevelType w:val="hybridMultilevel"/>
    <w:tmpl w:val="1AC2D6CA"/>
    <w:lvl w:ilvl="0" w:tplc="0C0A0019">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num w:numId="1" w16cid:durableId="990867573">
    <w:abstractNumId w:val="17"/>
  </w:num>
  <w:num w:numId="2" w16cid:durableId="617100482">
    <w:abstractNumId w:val="19"/>
  </w:num>
  <w:num w:numId="3" w16cid:durableId="1570068747">
    <w:abstractNumId w:val="7"/>
  </w:num>
  <w:num w:numId="4" w16cid:durableId="587882610">
    <w:abstractNumId w:val="26"/>
  </w:num>
  <w:num w:numId="5" w16cid:durableId="1521356193">
    <w:abstractNumId w:val="12"/>
  </w:num>
  <w:num w:numId="6" w16cid:durableId="341904509">
    <w:abstractNumId w:val="15"/>
  </w:num>
  <w:num w:numId="7" w16cid:durableId="735590867">
    <w:abstractNumId w:val="22"/>
  </w:num>
  <w:num w:numId="8" w16cid:durableId="1193498710">
    <w:abstractNumId w:val="13"/>
  </w:num>
  <w:num w:numId="9" w16cid:durableId="2107268098">
    <w:abstractNumId w:val="9"/>
  </w:num>
  <w:num w:numId="10" w16cid:durableId="203299285">
    <w:abstractNumId w:val="20"/>
  </w:num>
  <w:num w:numId="11" w16cid:durableId="622999121">
    <w:abstractNumId w:val="8"/>
  </w:num>
  <w:num w:numId="12" w16cid:durableId="2005544330">
    <w:abstractNumId w:val="4"/>
  </w:num>
  <w:num w:numId="13" w16cid:durableId="1060910195">
    <w:abstractNumId w:val="18"/>
  </w:num>
  <w:num w:numId="14" w16cid:durableId="277223636">
    <w:abstractNumId w:val="5"/>
  </w:num>
  <w:num w:numId="15" w16cid:durableId="827744475">
    <w:abstractNumId w:val="27"/>
  </w:num>
  <w:num w:numId="16" w16cid:durableId="2131780793">
    <w:abstractNumId w:val="16"/>
  </w:num>
  <w:num w:numId="17" w16cid:durableId="1067797269">
    <w:abstractNumId w:val="11"/>
  </w:num>
  <w:num w:numId="18" w16cid:durableId="763379537">
    <w:abstractNumId w:val="21"/>
  </w:num>
  <w:num w:numId="19" w16cid:durableId="395011446">
    <w:abstractNumId w:val="23"/>
  </w:num>
  <w:num w:numId="20" w16cid:durableId="478690662">
    <w:abstractNumId w:val="10"/>
  </w:num>
  <w:num w:numId="21" w16cid:durableId="1294097726">
    <w:abstractNumId w:val="24"/>
  </w:num>
  <w:num w:numId="22" w16cid:durableId="1594318901">
    <w:abstractNumId w:val="2"/>
  </w:num>
  <w:num w:numId="23" w16cid:durableId="1195921214">
    <w:abstractNumId w:val="6"/>
  </w:num>
  <w:num w:numId="24" w16cid:durableId="848564113">
    <w:abstractNumId w:val="0"/>
  </w:num>
  <w:num w:numId="25" w16cid:durableId="670526681">
    <w:abstractNumId w:val="25"/>
  </w:num>
  <w:num w:numId="26" w16cid:durableId="1446146983">
    <w:abstractNumId w:val="3"/>
  </w:num>
  <w:num w:numId="27" w16cid:durableId="1710452954">
    <w:abstractNumId w:val="14"/>
  </w:num>
  <w:num w:numId="28" w16cid:durableId="1532375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2D2"/>
    <w:rsid w:val="000104FD"/>
    <w:rsid w:val="00020C09"/>
    <w:rsid w:val="000431F3"/>
    <w:rsid w:val="00051A7B"/>
    <w:rsid w:val="000525B2"/>
    <w:rsid w:val="000635F9"/>
    <w:rsid w:val="0007063E"/>
    <w:rsid w:val="000708CB"/>
    <w:rsid w:val="00071C54"/>
    <w:rsid w:val="000A21EE"/>
    <w:rsid w:val="000B6613"/>
    <w:rsid w:val="000C129C"/>
    <w:rsid w:val="001025AF"/>
    <w:rsid w:val="001047CB"/>
    <w:rsid w:val="00106C2A"/>
    <w:rsid w:val="00143C28"/>
    <w:rsid w:val="00145114"/>
    <w:rsid w:val="00182AA8"/>
    <w:rsid w:val="00187C58"/>
    <w:rsid w:val="00192F4A"/>
    <w:rsid w:val="001A0C64"/>
    <w:rsid w:val="001B49E4"/>
    <w:rsid w:val="001C4590"/>
    <w:rsid w:val="001F0D22"/>
    <w:rsid w:val="001F32D5"/>
    <w:rsid w:val="002401D2"/>
    <w:rsid w:val="00262716"/>
    <w:rsid w:val="00267B60"/>
    <w:rsid w:val="0027425F"/>
    <w:rsid w:val="002809DB"/>
    <w:rsid w:val="00296C65"/>
    <w:rsid w:val="002A3074"/>
    <w:rsid w:val="002C6F85"/>
    <w:rsid w:val="00300265"/>
    <w:rsid w:val="00301373"/>
    <w:rsid w:val="00304B1B"/>
    <w:rsid w:val="00307FB5"/>
    <w:rsid w:val="003152BD"/>
    <w:rsid w:val="00321E50"/>
    <w:rsid w:val="00323E37"/>
    <w:rsid w:val="00327AA7"/>
    <w:rsid w:val="003515D8"/>
    <w:rsid w:val="00356F7B"/>
    <w:rsid w:val="0036144E"/>
    <w:rsid w:val="00375C40"/>
    <w:rsid w:val="00385C59"/>
    <w:rsid w:val="003A500F"/>
    <w:rsid w:val="003A5B84"/>
    <w:rsid w:val="003C271C"/>
    <w:rsid w:val="003F052C"/>
    <w:rsid w:val="003F36A1"/>
    <w:rsid w:val="003F6540"/>
    <w:rsid w:val="00403AD5"/>
    <w:rsid w:val="00406C8A"/>
    <w:rsid w:val="0041533D"/>
    <w:rsid w:val="004250ED"/>
    <w:rsid w:val="00435680"/>
    <w:rsid w:val="00451D24"/>
    <w:rsid w:val="00454DF6"/>
    <w:rsid w:val="004712F6"/>
    <w:rsid w:val="004866B1"/>
    <w:rsid w:val="00497AA4"/>
    <w:rsid w:val="004D220D"/>
    <w:rsid w:val="004D7062"/>
    <w:rsid w:val="004E4F1E"/>
    <w:rsid w:val="004F25BE"/>
    <w:rsid w:val="00520AB4"/>
    <w:rsid w:val="00522664"/>
    <w:rsid w:val="00522ACA"/>
    <w:rsid w:val="005329F7"/>
    <w:rsid w:val="005420E3"/>
    <w:rsid w:val="00554AAF"/>
    <w:rsid w:val="00563AF5"/>
    <w:rsid w:val="00566F21"/>
    <w:rsid w:val="00582A28"/>
    <w:rsid w:val="005866EE"/>
    <w:rsid w:val="0059286E"/>
    <w:rsid w:val="00592B21"/>
    <w:rsid w:val="005A55D9"/>
    <w:rsid w:val="005C4EA4"/>
    <w:rsid w:val="005C5733"/>
    <w:rsid w:val="005D0ED1"/>
    <w:rsid w:val="005E3789"/>
    <w:rsid w:val="005E7FD9"/>
    <w:rsid w:val="0062123F"/>
    <w:rsid w:val="00636184"/>
    <w:rsid w:val="006472AD"/>
    <w:rsid w:val="006508D0"/>
    <w:rsid w:val="0066091D"/>
    <w:rsid w:val="00662610"/>
    <w:rsid w:val="00663BB8"/>
    <w:rsid w:val="006A2908"/>
    <w:rsid w:val="006B78E1"/>
    <w:rsid w:val="006D2061"/>
    <w:rsid w:val="006D49B7"/>
    <w:rsid w:val="006D6C4F"/>
    <w:rsid w:val="006E0147"/>
    <w:rsid w:val="006F0E36"/>
    <w:rsid w:val="006F26F9"/>
    <w:rsid w:val="006F3CA3"/>
    <w:rsid w:val="00707CE0"/>
    <w:rsid w:val="00714290"/>
    <w:rsid w:val="0073441C"/>
    <w:rsid w:val="00734923"/>
    <w:rsid w:val="007369FC"/>
    <w:rsid w:val="00750580"/>
    <w:rsid w:val="00757E61"/>
    <w:rsid w:val="00774A83"/>
    <w:rsid w:val="007838CA"/>
    <w:rsid w:val="00784ED8"/>
    <w:rsid w:val="007A45A4"/>
    <w:rsid w:val="007A4867"/>
    <w:rsid w:val="007C27F8"/>
    <w:rsid w:val="007C2AD0"/>
    <w:rsid w:val="0081743A"/>
    <w:rsid w:val="0082482C"/>
    <w:rsid w:val="008255F5"/>
    <w:rsid w:val="008308A3"/>
    <w:rsid w:val="0083491D"/>
    <w:rsid w:val="00870B9D"/>
    <w:rsid w:val="0087252D"/>
    <w:rsid w:val="008934C9"/>
    <w:rsid w:val="008A212B"/>
    <w:rsid w:val="008B7D2D"/>
    <w:rsid w:val="008E31CA"/>
    <w:rsid w:val="009430E8"/>
    <w:rsid w:val="00947898"/>
    <w:rsid w:val="00951A17"/>
    <w:rsid w:val="00967A73"/>
    <w:rsid w:val="00980A74"/>
    <w:rsid w:val="009811DC"/>
    <w:rsid w:val="00981CCC"/>
    <w:rsid w:val="00992E99"/>
    <w:rsid w:val="00992FFC"/>
    <w:rsid w:val="009932DD"/>
    <w:rsid w:val="009A1966"/>
    <w:rsid w:val="009C17DD"/>
    <w:rsid w:val="009C2B1D"/>
    <w:rsid w:val="009D1F1F"/>
    <w:rsid w:val="009D738B"/>
    <w:rsid w:val="009D7532"/>
    <w:rsid w:val="009E0256"/>
    <w:rsid w:val="00A077DE"/>
    <w:rsid w:val="00A109B3"/>
    <w:rsid w:val="00A17D0A"/>
    <w:rsid w:val="00A37A49"/>
    <w:rsid w:val="00A42FAB"/>
    <w:rsid w:val="00A56332"/>
    <w:rsid w:val="00A63BFE"/>
    <w:rsid w:val="00A93E5B"/>
    <w:rsid w:val="00AF57C3"/>
    <w:rsid w:val="00B04F7F"/>
    <w:rsid w:val="00B15C6A"/>
    <w:rsid w:val="00B3158F"/>
    <w:rsid w:val="00B346C9"/>
    <w:rsid w:val="00B34ECA"/>
    <w:rsid w:val="00B81202"/>
    <w:rsid w:val="00B82F23"/>
    <w:rsid w:val="00B83476"/>
    <w:rsid w:val="00BC4A73"/>
    <w:rsid w:val="00C077E2"/>
    <w:rsid w:val="00C17CC1"/>
    <w:rsid w:val="00C57340"/>
    <w:rsid w:val="00C57C81"/>
    <w:rsid w:val="00C61108"/>
    <w:rsid w:val="00C61E7F"/>
    <w:rsid w:val="00C71428"/>
    <w:rsid w:val="00C77061"/>
    <w:rsid w:val="00C85EDA"/>
    <w:rsid w:val="00C917A9"/>
    <w:rsid w:val="00CA3BBD"/>
    <w:rsid w:val="00CB6D16"/>
    <w:rsid w:val="00CB7604"/>
    <w:rsid w:val="00CE2342"/>
    <w:rsid w:val="00CF6BC3"/>
    <w:rsid w:val="00CF7064"/>
    <w:rsid w:val="00D0088A"/>
    <w:rsid w:val="00D25F74"/>
    <w:rsid w:val="00D27413"/>
    <w:rsid w:val="00D43FBB"/>
    <w:rsid w:val="00D46F4F"/>
    <w:rsid w:val="00D52EAE"/>
    <w:rsid w:val="00D5633C"/>
    <w:rsid w:val="00D74932"/>
    <w:rsid w:val="00D91B19"/>
    <w:rsid w:val="00DA433C"/>
    <w:rsid w:val="00DC6FAD"/>
    <w:rsid w:val="00DD2A7A"/>
    <w:rsid w:val="00DD5665"/>
    <w:rsid w:val="00DF764F"/>
    <w:rsid w:val="00E15049"/>
    <w:rsid w:val="00E35D75"/>
    <w:rsid w:val="00E36E81"/>
    <w:rsid w:val="00E523DE"/>
    <w:rsid w:val="00E528B4"/>
    <w:rsid w:val="00E751E0"/>
    <w:rsid w:val="00E826FB"/>
    <w:rsid w:val="00E86251"/>
    <w:rsid w:val="00EC3B12"/>
    <w:rsid w:val="00ED149E"/>
    <w:rsid w:val="00ED6BF2"/>
    <w:rsid w:val="00F13D4F"/>
    <w:rsid w:val="00F17B84"/>
    <w:rsid w:val="00F27949"/>
    <w:rsid w:val="00F311B2"/>
    <w:rsid w:val="00F36DFD"/>
    <w:rsid w:val="00F41039"/>
    <w:rsid w:val="00F542D2"/>
    <w:rsid w:val="00F6347F"/>
    <w:rsid w:val="00F642D0"/>
    <w:rsid w:val="00F93704"/>
    <w:rsid w:val="00F94846"/>
    <w:rsid w:val="00FB152E"/>
    <w:rsid w:val="00FC2C12"/>
    <w:rsid w:val="00FC4EC7"/>
    <w:rsid w:val="00FC546E"/>
    <w:rsid w:val="00FC5C07"/>
    <w:rsid w:val="00FD069B"/>
    <w:rsid w:val="00FD32DB"/>
    <w:rsid w:val="00FF2DF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17D1C"/>
  <w15:docId w15:val="{9106BFC7-5E39-4F08-B3DF-C2DF9563C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542D2"/>
    <w:pPr>
      <w:keepNext/>
      <w:outlineLvl w:val="0"/>
    </w:pPr>
    <w:rPr>
      <w:b/>
      <w:sz w:val="36"/>
      <w:szCs w:val="20"/>
      <w:lang w:val="es-ES_tradnl"/>
    </w:rPr>
  </w:style>
  <w:style w:type="paragraph" w:styleId="Ttulo2">
    <w:name w:val="heading 2"/>
    <w:basedOn w:val="Normal"/>
    <w:next w:val="Normal"/>
    <w:link w:val="Ttulo2Car"/>
    <w:qFormat/>
    <w:rsid w:val="00F542D2"/>
    <w:pPr>
      <w:keepNext/>
      <w:jc w:val="both"/>
      <w:outlineLvl w:val="1"/>
    </w:pPr>
    <w:rPr>
      <w:rFonts w:ascii="Verdana" w:hAnsi="Verdana"/>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542D2"/>
    <w:rPr>
      <w:rFonts w:ascii="Times New Roman" w:eastAsia="Times New Roman" w:hAnsi="Times New Roman" w:cs="Times New Roman"/>
      <w:b/>
      <w:sz w:val="36"/>
      <w:szCs w:val="20"/>
      <w:lang w:val="es-ES_tradnl" w:eastAsia="es-ES"/>
    </w:rPr>
  </w:style>
  <w:style w:type="character" w:customStyle="1" w:styleId="Ttulo2Car">
    <w:name w:val="Título 2 Car"/>
    <w:basedOn w:val="Fuentedeprrafopredeter"/>
    <w:link w:val="Ttulo2"/>
    <w:rsid w:val="00F542D2"/>
    <w:rPr>
      <w:rFonts w:ascii="Verdana" w:eastAsia="Times New Roman" w:hAnsi="Verdana" w:cs="Times New Roman"/>
      <w:b/>
      <w:bCs/>
      <w:sz w:val="20"/>
      <w:szCs w:val="24"/>
      <w:lang w:val="es-ES" w:eastAsia="es-ES"/>
    </w:rPr>
  </w:style>
  <w:style w:type="paragraph" w:styleId="Textoindependiente">
    <w:name w:val="Body Text"/>
    <w:basedOn w:val="Normal"/>
    <w:link w:val="TextoindependienteCar"/>
    <w:rsid w:val="00F542D2"/>
    <w:pPr>
      <w:jc w:val="both"/>
    </w:pPr>
    <w:rPr>
      <w:rFonts w:ascii="Arial" w:hAnsi="Arial"/>
      <w:szCs w:val="20"/>
      <w:lang w:val="es-PE"/>
    </w:rPr>
  </w:style>
  <w:style w:type="character" w:customStyle="1" w:styleId="TextoindependienteCar">
    <w:name w:val="Texto independiente Car"/>
    <w:basedOn w:val="Fuentedeprrafopredeter"/>
    <w:link w:val="Textoindependiente"/>
    <w:rsid w:val="00F542D2"/>
    <w:rPr>
      <w:rFonts w:ascii="Arial" w:eastAsia="Times New Roman" w:hAnsi="Arial" w:cs="Times New Roman"/>
      <w:sz w:val="24"/>
      <w:szCs w:val="20"/>
      <w:lang w:eastAsia="es-ES"/>
    </w:rPr>
  </w:style>
  <w:style w:type="paragraph" w:styleId="Textoindependiente2">
    <w:name w:val="Body Text 2"/>
    <w:basedOn w:val="Normal"/>
    <w:link w:val="Textoindependiente2Car"/>
    <w:rsid w:val="00F542D2"/>
    <w:pPr>
      <w:jc w:val="both"/>
    </w:pPr>
    <w:rPr>
      <w:rFonts w:ascii="Verdana" w:hAnsi="Verdana"/>
      <w:sz w:val="20"/>
      <w:szCs w:val="20"/>
      <w:lang w:val="es-PE"/>
    </w:rPr>
  </w:style>
  <w:style w:type="character" w:customStyle="1" w:styleId="Textoindependiente2Car">
    <w:name w:val="Texto independiente 2 Car"/>
    <w:basedOn w:val="Fuentedeprrafopredeter"/>
    <w:link w:val="Textoindependiente2"/>
    <w:rsid w:val="00F542D2"/>
    <w:rPr>
      <w:rFonts w:ascii="Verdana" w:eastAsia="Times New Roman" w:hAnsi="Verdana" w:cs="Times New Roman"/>
      <w:sz w:val="20"/>
      <w:szCs w:val="20"/>
      <w:lang w:eastAsia="es-ES"/>
    </w:rPr>
  </w:style>
  <w:style w:type="paragraph" w:styleId="Sangradetextonormal">
    <w:name w:val="Body Text Indent"/>
    <w:basedOn w:val="Normal"/>
    <w:link w:val="SangradetextonormalCar"/>
    <w:rsid w:val="00F542D2"/>
    <w:pPr>
      <w:spacing w:after="120"/>
      <w:ind w:left="283"/>
    </w:pPr>
  </w:style>
  <w:style w:type="character" w:customStyle="1" w:styleId="SangradetextonormalCar">
    <w:name w:val="Sangría de texto normal Car"/>
    <w:basedOn w:val="Fuentedeprrafopredeter"/>
    <w:link w:val="Sangradetextonormal"/>
    <w:rsid w:val="00F542D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6347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347F"/>
    <w:rPr>
      <w:rFonts w:ascii="Segoe UI" w:eastAsia="Times New Roman" w:hAnsi="Segoe UI" w:cs="Segoe UI"/>
      <w:sz w:val="18"/>
      <w:szCs w:val="18"/>
      <w:lang w:val="es-ES" w:eastAsia="es-ES"/>
    </w:rPr>
  </w:style>
  <w:style w:type="paragraph" w:customStyle="1" w:styleId="Estilo1">
    <w:name w:val="Estilo1"/>
    <w:basedOn w:val="Normal"/>
    <w:rsid w:val="00ED6BF2"/>
    <w:pPr>
      <w:jc w:val="both"/>
    </w:pPr>
    <w:rPr>
      <w:rFonts w:ascii="Arial" w:hAnsi="Arial"/>
      <w:szCs w:val="20"/>
      <w:lang w:val="es-ES_tradnl"/>
    </w:rPr>
  </w:style>
  <w:style w:type="paragraph" w:styleId="Prrafodelista">
    <w:name w:val="List Paragraph"/>
    <w:basedOn w:val="Normal"/>
    <w:link w:val="PrrafodelistaCar"/>
    <w:uiPriority w:val="34"/>
    <w:qFormat/>
    <w:rsid w:val="00757E61"/>
    <w:pPr>
      <w:ind w:left="720"/>
      <w:contextualSpacing/>
    </w:pPr>
  </w:style>
  <w:style w:type="paragraph" w:styleId="Textoindependiente3">
    <w:name w:val="Body Text 3"/>
    <w:basedOn w:val="Normal"/>
    <w:link w:val="Textoindependiente3Car"/>
    <w:rsid w:val="00FC4EC7"/>
    <w:pPr>
      <w:spacing w:after="120"/>
    </w:pPr>
    <w:rPr>
      <w:sz w:val="16"/>
      <w:szCs w:val="16"/>
    </w:rPr>
  </w:style>
  <w:style w:type="character" w:customStyle="1" w:styleId="Textoindependiente3Car">
    <w:name w:val="Texto independiente 3 Car"/>
    <w:basedOn w:val="Fuentedeprrafopredeter"/>
    <w:link w:val="Textoindependiente3"/>
    <w:rsid w:val="00FC4EC7"/>
    <w:rPr>
      <w:rFonts w:ascii="Times New Roman" w:eastAsia="Times New Roman" w:hAnsi="Times New Roman" w:cs="Times New Roman"/>
      <w:sz w:val="16"/>
      <w:szCs w:val="16"/>
      <w:lang w:val="es-ES" w:eastAsia="es-ES"/>
    </w:rPr>
  </w:style>
  <w:style w:type="paragraph" w:customStyle="1" w:styleId="Normal1">
    <w:name w:val="Normal1"/>
    <w:link w:val="Normal1Car"/>
    <w:rsid w:val="00FC4EC7"/>
    <w:pPr>
      <w:spacing w:after="0"/>
    </w:pPr>
    <w:rPr>
      <w:rFonts w:ascii="Arial" w:eastAsia="Arial" w:hAnsi="Arial" w:cs="Arial"/>
      <w:color w:val="000000"/>
      <w:lang w:eastAsia="es-ES"/>
    </w:rPr>
  </w:style>
  <w:style w:type="character" w:customStyle="1" w:styleId="Normal1Car">
    <w:name w:val="Normal1 Car"/>
    <w:link w:val="Normal1"/>
    <w:rsid w:val="00FC4EC7"/>
    <w:rPr>
      <w:rFonts w:ascii="Arial" w:eastAsia="Arial" w:hAnsi="Arial" w:cs="Arial"/>
      <w:color w:val="000000"/>
      <w:lang w:eastAsia="es-ES"/>
    </w:rPr>
  </w:style>
  <w:style w:type="character" w:customStyle="1" w:styleId="PrrafodelistaCar">
    <w:name w:val="Párrafo de lista Car"/>
    <w:link w:val="Prrafodelista"/>
    <w:uiPriority w:val="34"/>
    <w:rsid w:val="00FC4EC7"/>
    <w:rPr>
      <w:rFonts w:ascii="Times New Roman" w:eastAsia="Times New Roman" w:hAnsi="Times New Roman" w:cs="Times New Roman"/>
      <w:sz w:val="24"/>
      <w:szCs w:val="24"/>
      <w:lang w:val="es-ES" w:eastAsia="es-ES"/>
    </w:rPr>
  </w:style>
  <w:style w:type="table" w:styleId="Tablaconcuadrcula">
    <w:name w:val="Table Grid"/>
    <w:basedOn w:val="Tablanormal"/>
    <w:rsid w:val="00DF764F"/>
    <w:pPr>
      <w:spacing w:after="0" w:line="240" w:lineRule="auto"/>
    </w:pPr>
    <w:rPr>
      <w:rFonts w:ascii="Times New Roman" w:eastAsia="Times New Roman" w:hAnsi="Times New Roman"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F764F"/>
    <w:pPr>
      <w:tabs>
        <w:tab w:val="center" w:pos="4252"/>
        <w:tab w:val="right" w:pos="8504"/>
      </w:tabs>
    </w:pPr>
  </w:style>
  <w:style w:type="character" w:customStyle="1" w:styleId="EncabezadoCar">
    <w:name w:val="Encabezado Car"/>
    <w:basedOn w:val="Fuentedeprrafopredeter"/>
    <w:link w:val="Encabezado"/>
    <w:uiPriority w:val="99"/>
    <w:rsid w:val="00DF764F"/>
    <w:rPr>
      <w:rFonts w:ascii="Times New Roman" w:eastAsia="Times New Roman" w:hAnsi="Times New Roman" w:cs="Times New Roman"/>
      <w:sz w:val="24"/>
      <w:szCs w:val="24"/>
      <w:lang w:val="es-ES" w:eastAsia="es-ES"/>
    </w:rPr>
  </w:style>
  <w:style w:type="paragraph" w:customStyle="1" w:styleId="Default">
    <w:name w:val="Default"/>
    <w:rsid w:val="00DF764F"/>
    <w:pPr>
      <w:autoSpaceDE w:val="0"/>
      <w:autoSpaceDN w:val="0"/>
      <w:adjustRightInd w:val="0"/>
      <w:spacing w:after="0" w:line="240" w:lineRule="auto"/>
    </w:pPr>
    <w:rPr>
      <w:rFonts w:ascii="Century Gothic" w:eastAsiaTheme="minorEastAsia" w:hAnsi="Century Gothic" w:cs="Century Gothic"/>
      <w:color w:val="000000"/>
      <w:sz w:val="24"/>
      <w:szCs w:val="24"/>
      <w:lang w:eastAsia="es-PE"/>
    </w:rPr>
  </w:style>
  <w:style w:type="paragraph" w:styleId="NormalWeb">
    <w:name w:val="Normal (Web)"/>
    <w:basedOn w:val="Normal"/>
    <w:uiPriority w:val="99"/>
    <w:unhideWhenUsed/>
    <w:rsid w:val="002809DB"/>
    <w:pPr>
      <w:spacing w:before="100" w:beforeAutospacing="1" w:after="100" w:afterAutospacing="1"/>
    </w:pPr>
    <w:rPr>
      <w:lang w:val="en-US" w:eastAsia="en-US"/>
    </w:rPr>
  </w:style>
  <w:style w:type="character" w:styleId="Hipervnculo">
    <w:name w:val="Hyperlink"/>
    <w:basedOn w:val="Fuentedeprrafopredeter"/>
    <w:uiPriority w:val="99"/>
    <w:unhideWhenUsed/>
    <w:rsid w:val="00182AA8"/>
    <w:rPr>
      <w:color w:val="0000FF" w:themeColor="hyperlink"/>
      <w:u w:val="single"/>
    </w:rPr>
  </w:style>
  <w:style w:type="character" w:styleId="Mencinsinresolver">
    <w:name w:val="Unresolved Mention"/>
    <w:basedOn w:val="Fuentedeprrafopredeter"/>
    <w:uiPriority w:val="99"/>
    <w:semiHidden/>
    <w:unhideWhenUsed/>
    <w:rsid w:val="00182AA8"/>
    <w:rPr>
      <w:color w:val="605E5C"/>
      <w:shd w:val="clear" w:color="auto" w:fill="E1DFDD"/>
    </w:rPr>
  </w:style>
  <w:style w:type="paragraph" w:styleId="Piedepgina">
    <w:name w:val="footer"/>
    <w:basedOn w:val="Normal"/>
    <w:link w:val="PiedepginaCar"/>
    <w:uiPriority w:val="99"/>
    <w:unhideWhenUsed/>
    <w:rsid w:val="00FC546E"/>
    <w:pPr>
      <w:tabs>
        <w:tab w:val="center" w:pos="4252"/>
        <w:tab w:val="right" w:pos="8504"/>
      </w:tabs>
    </w:pPr>
  </w:style>
  <w:style w:type="character" w:customStyle="1" w:styleId="PiedepginaCar">
    <w:name w:val="Pie de página Car"/>
    <w:basedOn w:val="Fuentedeprrafopredeter"/>
    <w:link w:val="Piedepgina"/>
    <w:uiPriority w:val="99"/>
    <w:rsid w:val="00FC546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39688">
      <w:bodyDiv w:val="1"/>
      <w:marLeft w:val="0"/>
      <w:marRight w:val="0"/>
      <w:marTop w:val="0"/>
      <w:marBottom w:val="0"/>
      <w:divBdr>
        <w:top w:val="none" w:sz="0" w:space="0" w:color="auto"/>
        <w:left w:val="none" w:sz="0" w:space="0" w:color="auto"/>
        <w:bottom w:val="none" w:sz="0" w:space="0" w:color="auto"/>
        <w:right w:val="none" w:sz="0" w:space="0" w:color="auto"/>
      </w:divBdr>
    </w:div>
    <w:div w:id="1650550151">
      <w:bodyDiv w:val="1"/>
      <w:marLeft w:val="0"/>
      <w:marRight w:val="0"/>
      <w:marTop w:val="0"/>
      <w:marBottom w:val="0"/>
      <w:divBdr>
        <w:top w:val="none" w:sz="0" w:space="0" w:color="auto"/>
        <w:left w:val="none" w:sz="0" w:space="0" w:color="auto"/>
        <w:bottom w:val="none" w:sz="0" w:space="0" w:color="auto"/>
        <w:right w:val="none" w:sz="0" w:space="0" w:color="auto"/>
      </w:divBdr>
    </w:div>
    <w:div w:id="202096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5</Pages>
  <Words>1713</Words>
  <Characters>9426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CHIRAPAQ</dc:creator>
  <cp:keywords/>
  <dc:description/>
  <cp:lastModifiedBy>Carolyn Moreno Pérez</cp:lastModifiedBy>
  <cp:revision>25</cp:revision>
  <cp:lastPrinted>2018-07-03T20:15:00Z</cp:lastPrinted>
  <dcterms:created xsi:type="dcterms:W3CDTF">2024-03-19T15:03:00Z</dcterms:created>
  <dcterms:modified xsi:type="dcterms:W3CDTF">2024-03-19T21:13:00Z</dcterms:modified>
</cp:coreProperties>
</file>